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3947857"/>
        <w:docPartObj>
          <w:docPartGallery w:val="Cover Pages"/>
          <w:docPartUnique/>
        </w:docPartObj>
      </w:sdtPr>
      <w:sdtEndPr/>
      <w:sdtContent>
        <w:p w:rsidR="00B8676C" w:rsidRDefault="005921EB">
          <w:r>
            <w:rPr>
              <w:noProof/>
              <w:lang w:eastAsia="tr-TR"/>
            </w:rPr>
            <mc:AlternateContent>
              <mc:Choice Requires="wpg">
                <w:drawing>
                  <wp:anchor distT="0" distB="0" distL="114300" distR="114300" simplePos="0" relativeHeight="251659264" behindDoc="0" locked="0" layoutInCell="0" allowOverlap="1" wp14:anchorId="413BB8F9" wp14:editId="2B33EF7E">
                    <wp:simplePos x="0" y="0"/>
                    <wp:positionH relativeFrom="page">
                      <wp:align>center</wp:align>
                    </wp:positionH>
                    <wp:positionV relativeFrom="margin">
                      <wp:align>center</wp:align>
                    </wp:positionV>
                    <wp:extent cx="7771130" cy="6467475"/>
                    <wp:effectExtent l="57150" t="0" r="57150" b="9525"/>
                    <wp:wrapNone/>
                    <wp:docPr id="407"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6467475"/>
                              <a:chOff x="0" y="4214"/>
                              <a:chExt cx="12239" cy="10185"/>
                            </a:xfrm>
                          </wpg:grpSpPr>
                          <wpg:grpSp>
                            <wpg:cNvPr id="408" name="Group 4"/>
                            <wpg:cNvGrpSpPr>
                              <a:grpSpLocks/>
                            </wpg:cNvGrpSpPr>
                            <wpg:grpSpPr bwMode="auto">
                              <a:xfrm>
                                <a:off x="0" y="9661"/>
                                <a:ext cx="12239" cy="4738"/>
                                <a:chOff x="-6" y="3399"/>
                                <a:chExt cx="12196"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gradFill>
                                    <a:gsLst>
                                      <a:gs pos="0">
                                        <a:srgbClr val="000082"/>
                                      </a:gs>
                                      <a:gs pos="13000">
                                        <a:srgbClr val="0047FF"/>
                                      </a:gs>
                                      <a:gs pos="28000">
                                        <a:srgbClr val="000082"/>
                                      </a:gs>
                                      <a:gs pos="42999">
                                        <a:srgbClr val="0047FF"/>
                                      </a:gs>
                                      <a:gs pos="57000">
                                        <a:srgbClr val="000082">
                                          <a:lumMod val="98000"/>
                                          <a:lumOff val="2000"/>
                                          <a:alpha val="78000"/>
                                        </a:srgbClr>
                                      </a:gs>
                                      <a:gs pos="72000">
                                        <a:srgbClr val="0047FF"/>
                                      </a:gs>
                                      <a:gs pos="87000">
                                        <a:srgbClr val="000082"/>
                                      </a:gs>
                                      <a:gs pos="100000">
                                        <a:srgbClr val="0047FF"/>
                                      </a:gs>
                                    </a:gsLst>
                                    <a:path path="circle">
                                      <a:fillToRect l="100000" t="100000"/>
                                    </a:path>
                                  </a:gra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gradFill>
                                    <a:gsLst>
                                      <a:gs pos="0">
                                        <a:srgbClr val="000082"/>
                                      </a:gs>
                                      <a:gs pos="13000">
                                        <a:srgbClr val="0047FF"/>
                                      </a:gs>
                                      <a:gs pos="28000">
                                        <a:srgbClr val="000082"/>
                                      </a:gs>
                                      <a:gs pos="42999">
                                        <a:srgbClr val="0047FF"/>
                                      </a:gs>
                                      <a:gs pos="57000">
                                        <a:srgbClr val="000082">
                                          <a:lumMod val="98000"/>
                                          <a:lumOff val="2000"/>
                                          <a:alpha val="78000"/>
                                        </a:srgbClr>
                                      </a:gs>
                                      <a:gs pos="72000">
                                        <a:srgbClr val="0047FF"/>
                                      </a:gs>
                                      <a:gs pos="87000">
                                        <a:srgbClr val="000082"/>
                                      </a:gs>
                                      <a:gs pos="100000">
                                        <a:srgbClr val="0047FF"/>
                                      </a:gs>
                                    </a:gsLst>
                                    <a:path path="circle">
                                      <a:fillToRect l="100000" t="100000"/>
                                    </a:path>
                                  </a:gra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gradFill>
                                    <a:gsLst>
                                      <a:gs pos="0">
                                        <a:srgbClr val="000082"/>
                                      </a:gs>
                                      <a:gs pos="13000">
                                        <a:srgbClr val="0047FF"/>
                                      </a:gs>
                                      <a:gs pos="28000">
                                        <a:srgbClr val="000082"/>
                                      </a:gs>
                                      <a:gs pos="42999">
                                        <a:srgbClr val="0047FF"/>
                                      </a:gs>
                                      <a:gs pos="57000">
                                        <a:srgbClr val="000082">
                                          <a:lumMod val="98000"/>
                                          <a:lumOff val="2000"/>
                                          <a:alpha val="78000"/>
                                        </a:srgbClr>
                                      </a:gs>
                                      <a:gs pos="72000">
                                        <a:srgbClr val="0047FF"/>
                                      </a:gs>
                                      <a:gs pos="87000">
                                        <a:srgbClr val="000082"/>
                                      </a:gs>
                                      <a:gs pos="100000">
                                        <a:srgbClr val="0047FF"/>
                                      </a:gs>
                                    </a:gsLst>
                                    <a:path path="circle">
                                      <a:fillToRect l="100000" t="100000"/>
                                    </a:path>
                                  </a:gra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63" y="4086"/>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gradFill flip="none" rotWithShape="1">
                                  <a:gsLst>
                                    <a:gs pos="0">
                                      <a:srgbClr val="FF0000">
                                        <a:tint val="66000"/>
                                        <a:satMod val="160000"/>
                                      </a:srgbClr>
                                    </a:gs>
                                    <a:gs pos="34000">
                                      <a:srgbClr val="FF0000"/>
                                    </a:gs>
                                    <a:gs pos="52000">
                                      <a:srgbClr val="FF4747"/>
                                    </a:gs>
                                    <a:gs pos="71000">
                                      <a:srgbClr val="FF0000"/>
                                    </a:gs>
                                  </a:gsLst>
                                  <a:lin ang="5400000" scaled="1"/>
                                  <a:tileRect/>
                                </a:gra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gradFill flip="none" rotWithShape="1">
                                  <a:gsLst>
                                    <a:gs pos="0">
                                      <a:srgbClr val="FF0000">
                                        <a:tint val="66000"/>
                                        <a:satMod val="160000"/>
                                      </a:srgbClr>
                                    </a:gs>
                                    <a:gs pos="34000">
                                      <a:srgbClr val="FF0000"/>
                                    </a:gs>
                                    <a:gs pos="52000">
                                      <a:srgbClr val="FF4747"/>
                                    </a:gs>
                                    <a:gs pos="71000">
                                      <a:srgbClr val="FF0000"/>
                                    </a:gs>
                                  </a:gsLst>
                                  <a:lin ang="5400000" scaled="1"/>
                                  <a:tileRect/>
                                </a:gra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gradFill flip="none" rotWithShape="1">
                                  <a:gsLst>
                                    <a:gs pos="0">
                                      <a:srgbClr val="FF0000">
                                        <a:tint val="66000"/>
                                        <a:satMod val="160000"/>
                                      </a:srgbClr>
                                    </a:gs>
                                    <a:gs pos="34000">
                                      <a:srgbClr val="FF0000"/>
                                    </a:gs>
                                    <a:gs pos="52000">
                                      <a:srgbClr val="FF4747"/>
                                    </a:gs>
                                    <a:gs pos="71000">
                                      <a:srgbClr val="FF0000"/>
                                    </a:gs>
                                  </a:gsLst>
                                  <a:lin ang="5400000" scaled="1"/>
                                  <a:tileRect/>
                                </a:gra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gradFill>
                                  <a:gsLst>
                                    <a:gs pos="0">
                                      <a:srgbClr val="000082"/>
                                    </a:gs>
                                    <a:gs pos="13000">
                                      <a:srgbClr val="0047FF"/>
                                    </a:gs>
                                    <a:gs pos="28000">
                                      <a:srgbClr val="000082"/>
                                    </a:gs>
                                    <a:gs pos="42999">
                                      <a:srgbClr val="0047FF"/>
                                    </a:gs>
                                    <a:gs pos="57000">
                                      <a:srgbClr val="000082">
                                        <a:lumMod val="98000"/>
                                        <a:lumOff val="2000"/>
                                        <a:alpha val="78000"/>
                                      </a:srgbClr>
                                    </a:gs>
                                    <a:gs pos="72000">
                                      <a:srgbClr val="0047FF"/>
                                    </a:gs>
                                    <a:gs pos="87000">
                                      <a:srgbClr val="000082"/>
                                    </a:gs>
                                    <a:gs pos="100000">
                                      <a:srgbClr val="0047FF"/>
                                    </a:gs>
                                  </a:gsLst>
                                  <a:path path="circle">
                                    <a:fillToRect l="100000" t="100000"/>
                                  </a:path>
                                </a:gra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gradFill>
                                  <a:gsLst>
                                    <a:gs pos="0">
                                      <a:srgbClr val="000082"/>
                                    </a:gs>
                                    <a:gs pos="13000">
                                      <a:srgbClr val="0047FF"/>
                                    </a:gs>
                                    <a:gs pos="28000">
                                      <a:srgbClr val="000082"/>
                                    </a:gs>
                                    <a:gs pos="42999">
                                      <a:srgbClr val="0047FF"/>
                                    </a:gs>
                                    <a:gs pos="57000">
                                      <a:srgbClr val="000082">
                                        <a:lumMod val="98000"/>
                                        <a:lumOff val="2000"/>
                                        <a:alpha val="78000"/>
                                      </a:srgbClr>
                                    </a:gs>
                                    <a:gs pos="72000">
                                      <a:srgbClr val="0047FF"/>
                                    </a:gs>
                                    <a:gs pos="87000">
                                      <a:srgbClr val="000082"/>
                                    </a:gs>
                                    <a:gs pos="100000">
                                      <a:srgbClr val="0047FF"/>
                                    </a:gs>
                                  </a:gsLst>
                                  <a:path path="circle">
                                    <a:fillToRect l="100000" t="100000"/>
                                  </a:path>
                                </a:gra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gradFill>
                                  <a:gsLst>
                                    <a:gs pos="0">
                                      <a:srgbClr val="000082"/>
                                    </a:gs>
                                    <a:gs pos="13000">
                                      <a:srgbClr val="0047FF"/>
                                    </a:gs>
                                    <a:gs pos="28000">
                                      <a:srgbClr val="000082"/>
                                    </a:gs>
                                    <a:gs pos="42999">
                                      <a:srgbClr val="0047FF"/>
                                    </a:gs>
                                    <a:gs pos="57000">
                                      <a:srgbClr val="000082">
                                        <a:lumMod val="98000"/>
                                        <a:lumOff val="2000"/>
                                        <a:alpha val="78000"/>
                                      </a:srgbClr>
                                    </a:gs>
                                    <a:gs pos="72000">
                                      <a:srgbClr val="0047FF"/>
                                    </a:gs>
                                    <a:gs pos="87000">
                                      <a:srgbClr val="000082"/>
                                    </a:gs>
                                    <a:gs pos="100000">
                                      <a:srgbClr val="0047FF"/>
                                    </a:gs>
                                  </a:gsLst>
                                  <a:path path="circle">
                                    <a:fillToRect l="100000" t="100000"/>
                                  </a:path>
                                </a:gra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8092" y="11148"/>
                                <a:ext cx="3491" cy="291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821A5" w:rsidRPr="006F1C4D" w:rsidRDefault="000761F3" w:rsidP="00743D33">
                                  <w:pPr>
                                    <w:rPr>
                                      <w:color w:val="FFFFFF" w:themeColor="background1"/>
                                      <w:sz w:val="28"/>
                                      <w:szCs w:val="28"/>
                                      <w14:numForm w14:val="oldStyle"/>
                                    </w:rPr>
                                  </w:pPr>
                                  <w:r>
                                    <w:rPr>
                                      <w:color w:val="FFFFFF" w:themeColor="background1"/>
                                      <w:sz w:val="28"/>
                                      <w:szCs w:val="28"/>
                                      <w14:numForm w14:val="oldStyle"/>
                                    </w:rPr>
                                    <w:t>YAYIN TARİHİ: 30.03</w:t>
                                  </w:r>
                                  <w:r w:rsidR="000821A5" w:rsidRPr="006F1C4D">
                                    <w:rPr>
                                      <w:color w:val="FFFFFF" w:themeColor="background1"/>
                                      <w:sz w:val="28"/>
                                      <w:szCs w:val="28"/>
                                      <w14:numForm w14:val="oldStyle"/>
                                    </w:rPr>
                                    <w:t>.2018</w:t>
                                  </w:r>
                                </w:p>
                                <w:p w:rsidR="000821A5" w:rsidRPr="006F1C4D" w:rsidRDefault="000821A5" w:rsidP="00743D33">
                                  <w:pPr>
                                    <w:rPr>
                                      <w:color w:val="FFFFFF" w:themeColor="background1"/>
                                      <w:sz w:val="28"/>
                                      <w:szCs w:val="28"/>
                                      <w14:numForm w14:val="oldStyle"/>
                                    </w:rPr>
                                  </w:pPr>
                                  <w:r w:rsidRPr="006F1C4D">
                                    <w:rPr>
                                      <w:color w:val="FFFFFF" w:themeColor="background1"/>
                                      <w:sz w:val="28"/>
                                      <w:szCs w:val="28"/>
                                      <w14:numForm w14:val="oldStyle"/>
                                    </w:rPr>
                                    <w:t>REVİZYON NO: 00</w:t>
                                  </w:r>
                                </w:p>
                                <w:p w:rsidR="000821A5" w:rsidRDefault="000821A5" w:rsidP="00743D33">
                                  <w:pPr>
                                    <w:rPr>
                                      <w:color w:val="FFFFFF" w:themeColor="background1"/>
                                      <w:sz w:val="28"/>
                                      <w:szCs w:val="28"/>
                                      <w14:numForm w14:val="oldStyle"/>
                                    </w:rPr>
                                  </w:pPr>
                                  <w:r w:rsidRPr="006F1C4D">
                                    <w:rPr>
                                      <w:color w:val="FFFFFF" w:themeColor="background1"/>
                                      <w:sz w:val="28"/>
                                      <w:szCs w:val="28"/>
                                      <w14:numForm w14:val="oldStyle"/>
                                    </w:rPr>
                                    <w:t>REVİZYON TARİHİ: -</w:t>
                                  </w:r>
                                </w:p>
                                <w:p w:rsidR="005921EB" w:rsidRPr="006F1C4D" w:rsidRDefault="005921EB" w:rsidP="00743D33">
                                  <w:pPr>
                                    <w:rPr>
                                      <w:color w:val="FFFFFF" w:themeColor="background1"/>
                                      <w:sz w:val="28"/>
                                      <w:szCs w:val="28"/>
                                      <w14:numForm w14:val="oldStyle"/>
                                    </w:rPr>
                                  </w:pPr>
                                  <w:r>
                                    <w:rPr>
                                      <w:color w:val="FFFFFF" w:themeColor="background1"/>
                                      <w:sz w:val="28"/>
                                      <w:szCs w:val="28"/>
                                      <w14:numForm w14:val="oldStyle"/>
                                    </w:rPr>
                                    <w:t>DOKÜMAN NO: P/CSR</w:t>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1854" y="4214"/>
                                <a:ext cx="8617" cy="39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Başlık"/>
                                    <w:id w:val="-275406690"/>
                                    <w:dataBinding w:prefixMappings="xmlns:ns0='http://schemas.openxmlformats.org/package/2006/metadata/core-properties' xmlns:ns1='http://purl.org/dc/elements/1.1/'" w:xpath="/ns0:coreProperties[1]/ns1:title[1]" w:storeItemID="{6C3C8BC8-F283-45AE-878A-BAB7291924A1}"/>
                                    <w:text/>
                                  </w:sdtPr>
                                  <w:sdtContent>
                                    <w:p w:rsidR="0089007B" w:rsidRDefault="0089007B" w:rsidP="0089007B">
                                      <w:pPr>
                                        <w:spacing w:after="0"/>
                                        <w:jc w:val="center"/>
                                        <w:rPr>
                                          <w:b/>
                                          <w:bCs/>
                                          <w:color w:val="1F497D" w:themeColor="text2"/>
                                          <w:sz w:val="72"/>
                                          <w:szCs w:val="72"/>
                                        </w:rPr>
                                      </w:pPr>
                                      <w:r>
                                        <w:rPr>
                                          <w:b/>
                                          <w:bCs/>
                                          <w:color w:val="1F497D" w:themeColor="text2"/>
                                          <w:sz w:val="72"/>
                                          <w:szCs w:val="72"/>
                                        </w:rPr>
                                        <w:t xml:space="preserve">Şirket </w:t>
                                      </w:r>
                                    </w:p>
                                  </w:sdtContent>
                                </w:sdt>
                                <w:p w:rsidR="0089007B" w:rsidRDefault="0089007B" w:rsidP="0089007B">
                                  <w:pPr>
                                    <w:spacing w:after="0"/>
                                    <w:jc w:val="center"/>
                                    <w:rPr>
                                      <w:b/>
                                      <w:bCs/>
                                      <w:color w:val="1F497D" w:themeColor="text2"/>
                                      <w:sz w:val="72"/>
                                      <w:szCs w:val="72"/>
                                    </w:rPr>
                                  </w:pPr>
                                  <w:r>
                                    <w:rPr>
                                      <w:b/>
                                      <w:bCs/>
                                      <w:color w:val="1F497D" w:themeColor="text2"/>
                                      <w:sz w:val="72"/>
                                      <w:szCs w:val="72"/>
                                    </w:rPr>
                                    <w:t>Sosyal Sorumluluk</w:t>
                                  </w:r>
                                </w:p>
                                <w:p w:rsidR="000821A5" w:rsidRDefault="0089007B" w:rsidP="00F710CF">
                                  <w:pPr>
                                    <w:spacing w:after="0"/>
                                    <w:jc w:val="center"/>
                                    <w:rPr>
                                      <w:b/>
                                      <w:bCs/>
                                      <w:color w:val="1F497D" w:themeColor="text2"/>
                                      <w:sz w:val="72"/>
                                      <w:szCs w:val="72"/>
                                    </w:rPr>
                                  </w:pPr>
                                  <w:r>
                                    <w:rPr>
                                      <w:b/>
                                      <w:bCs/>
                                      <w:color w:val="1F497D" w:themeColor="text2"/>
                                      <w:sz w:val="72"/>
                                      <w:szCs w:val="72"/>
                                    </w:rPr>
                                    <w:t>Politikası</w:t>
                                  </w:r>
                                  <w:bookmarkStart w:id="0" w:name="_GoBack"/>
                                  <w:bookmarkEnd w:id="0"/>
                                </w:p>
                                <w:p w:rsidR="000821A5" w:rsidRDefault="000821A5">
                                  <w:pPr>
                                    <w:rPr>
                                      <w:b/>
                                      <w:bCs/>
                                      <w:color w:val="4F81BD" w:themeColor="accent1"/>
                                      <w:sz w:val="40"/>
                                      <w:szCs w:val="40"/>
                                    </w:rPr>
                                  </w:pPr>
                                </w:p>
                                <w:p w:rsidR="000821A5" w:rsidRDefault="000821A5" w:rsidP="00743D33">
                                  <w:pPr>
                                    <w:rPr>
                                      <w:b/>
                                      <w:bCs/>
                                      <w:color w:val="4F81BD" w:themeColor="accent1"/>
                                      <w:sz w:val="40"/>
                                      <w:szCs w:val="40"/>
                                    </w:rPr>
                                  </w:pPr>
                                </w:p>
                                <w:p w:rsidR="000821A5" w:rsidRDefault="000821A5" w:rsidP="00743D33">
                                  <w:pPr>
                                    <w:rPr>
                                      <w:b/>
                                      <w:bCs/>
                                      <w:color w:val="4F81BD" w:themeColor="accent1"/>
                                      <w:sz w:val="40"/>
                                      <w:szCs w:val="40"/>
                                    </w:rPr>
                                  </w:pPr>
                                </w:p>
                                <w:p w:rsidR="000821A5" w:rsidRDefault="000821A5">
                                  <w:pPr>
                                    <w:rPr>
                                      <w:b/>
                                      <w:bCs/>
                                      <w:color w:val="000000" w:themeColor="text1"/>
                                      <w:sz w:val="32"/>
                                      <w:szCs w:val="32"/>
                                    </w:rPr>
                                  </w:pPr>
                                </w:p>
                                <w:p w:rsidR="000821A5" w:rsidRDefault="000821A5">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up 3" o:spid="_x0000_s1026" style="position:absolute;margin-left:0;margin-top:0;width:611.9pt;height:509.25pt;z-index:251659264;mso-width-percent:1000;mso-position-horizontal:center;mso-position-horizontal-relative:page;mso-position-vertical:center;mso-position-vertical-relative:margin;mso-width-percent:1000;mso-height-relative:margin" coordorigin=",4214" coordsize="1223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rM5AoAAFZaAAAOAAAAZHJzL2Uyb0RvYy54bWzsXN1v28gRfy/Q/4Hgu2J+iR9CnINjW0GB&#10;XO9wl6LPFElJRCmSJWnLuaL/e2d2dsgVJdGyJadNwzxkKe/s7szsx/w4O5z3Pz1tMu0xqeq0yK91&#10;852ha0keFXGar671v32ZT3xdq5swj8OsyJNr/WtS6z99+POf3m/LWWIV6yKLk0qDTvJ6ti2v9XXT&#10;lLOrqzpaJ5uwfleUSQ6Vy6LahA38rFZXcRVuofdNdmUZhnu1Laq4rIooqWv46x1V6h9E/8tlEjW/&#10;LJd10mjZtQ68NeL/Svy/wP+vPrwPZ6sqLNdpJNkIX8HFJkxzGLTt6i5sQu2hSve62qRRVdTFsnkX&#10;FZurYrlMo0TIANKYRk+aT1XxUApZVrPtqmzVBKrt6enV3UZ/ffy10tL4WncMT9fycAOT9Kl6KDUb&#10;dbMtVzMg+VSVv5e/ViQgPH4uon/UUH3Vr8ffKyLWFtufixh6Cx+aQujmaVltsAuQWnsSU/C1nYLk&#10;qdEi+KPneaZpw0xFUOc6rud4U5qkaA0z2bVzLNPhinvZ2LQsO6CmpmH6ouFVOKNxBa+SNxJM/Ghl&#10;bNUAK5bVAOrXxCh9OXGiL6uHwHVNkodVoUjjeLbPwkotTFxdAxXZdhBwTacGM4Ba1KBjTcU8vlwL&#10;oEdVC0KXb6kFlsczvb4aTF9Oqj2dyh3bLgYTZgvk9By3VZCihn7Do2qAw6fu9ld93v76fR2Widi2&#10;NW4eXlgmrGpS6bxKEjzSNBdF3ZaCjDdYre4upQbJatiEz+4rVolv9zTpmbZFy8Ly3d1lEc6ih7r5&#10;lBRig4aPn+uGTsaYn8I1P0VPOTziRoYnLcSD3hD7uyzqbn+KiQJ9A81xUphrnD2FnUFyEgAbTD0x&#10;3c/13zUwTuIHZgh63yGlIaTAFdiTviWpdA0syYIWbRk2qCeUGB+1LSxNofW1lBJrNsVj8qUQNM2+&#10;wrraLFep9nXF9VyWordO5k5JTMFln7LVDhNwSYS7auG6KCvqBI0Aydo+CPlRbcqKAgsbz9MsQ6FX&#10;tdTQqtZgyfDqqavV4jartMcQTTX88y3UKXS0qqkZUYN1AHbxL70WjjefH2xh+UdaHB3DsQI4Vl8y&#10;xtQbGgN7yh42YA9JvEBwJHYY/BlPdCE1ABp5voVZuQ7pjx7TgiakxAe04om2L+HYH+T4oOaBvZNU&#10;L+ZM3Qa4F671KK2iDA/GcLaEtfCl+E1uJ5M6RnQmH3vLSl0+dZTkiR1jLxGglSrUyqqGlkXVrAuJ&#10;5OZVkTe0I7N0tW5+S1dalcJBtQizMI+SWNfiFFCgoEG9dn3WpR2LHn8Om6RKcTEC9GyI7UXymGRf&#10;cFdPPRNskQZS0RMxjI2RMTDhUnw05gIH/iswLcf4aAWTuet7E2fuTCeBZ/gTwww+Bq7hBM7d/N+o&#10;HNOZrdM4TvLPaZ4wJjWd02ySRMeEJgUqRW6DqTWl5VxkabsRe/tHTK6UQyUDEJrH8Pdwtk7C+F4+&#10;N2Ga0fPVLsdicYLYUg9S+qntOkZguZObmzuQ3rnzJx8/wtPt7X3g2KbrTO9vWfp6HcbF9pdFHT1U&#10;SXwBDYjNJdAVzLVgjUo6qdiwkiVeFPFXMLJVAUsKJhhebeBhXVR/6NoWXhOu9fqfD2GV6Fr2lxzO&#10;rsB0HCBrxA9nCttQ1yq1ZqHWwNqDrnDdgd3Ex9sGfkGThxKW5xpGMsU05cUNgOZlikYYcGs9I67k&#10;D4AqxOs3wCzmHmYRoOLSmIV20w6Qw52DbwS240owy/APJo9fJVQbcwnUMnUFmoYRBoEIzBiikABe&#10;VGjDDFKTBNBAEeC0Bid1T8z0OCcJ5CH0GthCTMP5JpjGzdwBExUVdON29YwQVDpFWVzNJZEd0hJT&#10;cNmjZPVwNZfquB1/XDviFphMxl4jblEgI2yaFpwK+D7iFn3ELSNukWDle8It4Ojo+VqEw+DSuMU0&#10;XJMccZ0HioGLOQ0APaEXTrH7bwVc2BQO4gpCCgo3g9TEP+IckO0UnNM28MjzdBqK2uH8bNhCPDwP&#10;W3jUYdCiqIrRA5eEMVqRFR0xBZc9yk45TMClCluYP64bQcsIWqRnrOfnGkHL6GwZnS3khnkrZ0t3&#10;d/jNHC/2HoARnolLAxjfgJsgdGY4hi+MvHCQCceLY6IzC/GLFZhvd10EGAmHmLJ/bhCTSMeL6/Ld&#10;wCA1SbArwGkN2PwOUh/k/GwEQ0wDghFaP+R46Y87jGGsTlkMJrgkwHFIS0zBZY+S1cPVXEqo05tR&#10;rn0NhtGWWQpO1xyCR8CxWjR/T5u1uF9lV2n7ws4ejQN3Q/N5e3HRpHlD9yqui5cZwq9dh017NWPi&#10;n1m+4/cttoNUODs7XnQ5EjkFd++tpodvaOZzB2IcFCdE55vx8DLkhDFUBJCl8kp2igxCc62OwiyJ&#10;UV1C1ibNErx3kSwq93LKJch4sbIXozNerBzQwHix8mwM17FgEGfPvkN8CGzKSxt4xzRgKLCBXaQQ&#10;OyjsAEKkZJiQzW/4/wMOCsdquRm0v8S/EM056dqmbRBYL0AbbAwEL2ebd+IBzLuQ8pB5J4zDow4b&#10;d0VVbGW5JFvcimzbrY6YgsseZaccJuCSCHf547rRuB801aNxD2dj1MQYNfFjRU2AWe3dPpjC4Fza&#10;uMtQz33TLt7mD0cA7wbmnRc0QcOABWZrNWivgZqgiBKVPNiALI1tBicFexK1aXin+QbQ34G4aIf1&#10;s807aUSYd4i8PmTe93R2zMIfUhdbWy5Vi6zoiau5VMkUBXE1l0S2xyBXjyZ+NPEQajkGRspA5jEw&#10;8gcOjATj0Tfxwu5c3MTTJxK22/8uxjI8jov0W+f5W729d++EgwbbMtzdt8NnqFECfH/vBBhsQH1b&#10;gf+Ct/ce52cbeFI7Bhgg04cMPHHZjXvMvu8pi+0sl2SOacBdLTEFl6p9V9TD1VyqZB1/XPsa847y&#10;n+KBR1f0+D2HcJeO33PAkhmvHZzxe45Xa2C8dnj1tUP7jXf7DSpd7V8atoDVOgZcXAOcIRQX6du7&#10;32hf0jfxAiAiP620O3YGYQgJABbZcq2T7h3aBiZ+n043r4MjHOD9bOBCTAjgAlo/DlzYH3IMtuwr&#10;iwEElwQzWqEVLTEFlz1KRT1MwaUKXZhDrhuByxgbOcZGjh+ijh+i/h9/iNpmZemAi8zMouTIgGis&#10;c7Nn+IZPKUUYDagBkYbMn2E7kEmD7PhbeVxMg1K+kN1Hcw2I4Wi2DcuhC6bnqCEaBERAZ0InwSAS&#10;aRuw0R2kJtzSZ/1s6EJMIHRBro9DF2XgY+iFOFTUxSCCSwIardiKnpiCyx4lK4iruVSRi8IgV4/g&#10;ZQQvI3gZwcsIXv4b4OXbf9iB31TQxRFGYUP2rCzR4BPSo5GfWl7croEsuamqYosZWCDrCN1/7Phs&#10;8MdJ6cF8SMMiIIBpmo5MmtZGhDr8ySp8fNCPCMU0O5ghTObbwaQSwhZzCAmYeSZBE50XmPAJ5DqS&#10;DscI7v1735k4lns/cYy7u8nN/NaZuHPTm97Zd7e3dyYnhKF0ONjd+clgkJ9aTW/Ti9+fwz8J7RQy&#10;ZXdSGisQFpQmhfveM/xsUkh1pGXp5lrHZFP0+cOPke6neVo8yb03Zv5RsxVChPT+OTWQ++fi5xTk&#10;7+RoMc70yceUj5fh5EEOaLHCduQXMT6DxmMKsu2Nx5TMo3ZYFd9NVjI8pkSW3jaM9JucVovz85QJ&#10;hAXJi8UEyPR8mB1Z/Q3PajroD/8BAAD//wMAUEsDBBQABgAIAAAAIQDBHpJN3QAAAAcBAAAPAAAA&#10;ZHJzL2Rvd25yZXYueG1sTI/NTsMwEITvSLyDtUjcqNPwV4U4FSC4gRAlBY5uvMQR8TrYbhreni0X&#10;uKx2NaPZb8rl5HoxYoidJwXzWQYCqfGmo1ZB/XJ/sgARkyaje0+o4BsjLKvDg1IXxu/oGcdVagWH&#10;UCy0ApvSUEgZG4tOx5kfkFj78MHpxGdopQl6x+Gul3mWXUinO+IPVg94a7H5XG2dgvxyfRbv3oen&#10;m8f11+v48Fbb0NZKHR9N11cgEk7pzwx7fEaHipk2fksmil4BF0m/c6/l+Sn32PCWzRfnIKtS/uev&#10;fgAAAP//AwBQSwECLQAUAAYACAAAACEAtoM4kv4AAADhAQAAEwAAAAAAAAAAAAAAAAAAAAAAW0Nv&#10;bnRlbnRfVHlwZXNdLnhtbFBLAQItABQABgAIAAAAIQA4/SH/1gAAAJQBAAALAAAAAAAAAAAAAAAA&#10;AC8BAABfcmVscy8ucmVsc1BLAQItABQABgAIAAAAIQAsVsrM5AoAAFZaAAAOAAAAAAAAAAAAAAAA&#10;AC4CAABkcnMvZTJvRG9jLnhtbFBLAQItABQABgAIAAAAIQDBHpJN3QAAAAcBAAAPAAAAAAAAAAAA&#10;AAAAAD4NAABkcnMvZG93bnJldi54bWxQSwUGAAAAAAQABADzAAAASA4AAAAA&#10;" o:allowincell="f">
                    <v:group id="Group 4" o:spid="_x0000_s1027" style="position:absolute;top:9661;width:12239;height:4738" coordorigin="-6,3399" coordsize="12196,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BtMQA&#10;AADcAAAADwAAAGRycy9kb3ducmV2LnhtbERPTWvCQBC9C/0PyxR60020lhJdpVhqiwehsa14G7Nj&#10;EpqdDdlNjP/ePQgeH+97vuxNJTpqXGlZQTyKQBBnVpecK/jZfQxfQTiPrLGyTAou5GC5eBjMMdH2&#10;zN/UpT4XIYRdggoK7+tESpcVZNCNbE0cuJNtDPoAm1zqBs8h3FRyHEUv0mDJoaHAmlYFZf9paxRs&#10;p38xrbvN+nNybA/c/k7ej7u9Uk+P/dsMhKfe38U395dW8ByH+eFMOA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gbTEAAAA3AAAAA8AAAAAAAAAAAAAAAAAmAIAAGRycy9k&#10;b3ducmV2LnhtbFBLBQYAAAAABAAEAPUAAACJAwAAAAA=&#10;" path="m,l17,2863,7132,2578r,-2378l,xe" fillcolor="#000082" stroked="f">
                          <v:fill color2="#0047ff" focusposition="1,1" focussize="" colors="0 #000082;8520f #0047ff;18350f #000082;28180f #0047ff;37356f #00008a;47186f #0047ff;57016f #000082;1 #0047ff" focus="100%" type="gradientRadial"/>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bfsMA&#10;AADcAAAADwAAAGRycy9kb3ducmV2LnhtbESPQWsCMRSE74L/ITzBm2Z3laKrUUQQeqy21Otj89ws&#10;bl6WJF23/fWNUOhxmJlvmO1+sK3oyYfGsYJ8noEgrpxuuFbw8X6arUCEiKyxdUwKvinAfjcebbHU&#10;7sFn6i+xFgnCoUQFJsaulDJUhiyGueuIk3dz3mJM0tdSe3wkuG1lkWUv0mLDacFgR0dD1f3yZRV4&#10;2+Zvh1Ux9GfzufhZu0JeT1ap6WQ4bEBEGuJ/+K/9qhUs8xyeZ9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5bfsMAAADcAAAADwAAAAAAAAAAAAAAAACYAgAAZHJzL2Rv&#10;d25yZXYueG1sUEsFBgAAAAAEAAQA9QAAAIgDAAAAAA==&#10;" path="m,569l,2930r3466,620l3466,,,569xe" fillcolor="#000082" stroked="f">
                          <v:fill color2="#0047ff" focusposition="1,1" focussize="" colors="0 #000082;8520f #0047ff;18350f #000082;28180f #0047ff;37356f #00008a;47186f #0047ff;57016f #000082;1 #0047ff" focus="100%" type="gradientRadial"/>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TZ8IA&#10;AADcAAAADwAAAGRycy9kb3ducmV2LnhtbESP0YrCMBRE34X9h3AXfNNUESldo4ig1kd1P+Buc7cp&#10;NjelibX69UYQfBxm5gyzWPW2Fh21vnKsYDJOQBAXTldcKvg9b0cpCB+QNdaOScGdPKyWX4MFZtrd&#10;+EjdKZQiQthnqMCE0GRS+sKQRT92DXH0/l1rMUTZllK3eItwW8tpksylxYrjgsGGNoaKy+lqFTy2&#10;ablf+13ep5fHwf11lcn1Rqnhd7/+ARGoD5/wu51rBbPJFF5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VNnwgAAANwAAAAPAAAAAAAAAAAAAAAAAJgCAABkcnMvZG93&#10;bnJldi54bWxQSwUGAAAAAAQABAD1AAAAhwMAAAAA&#10;" path="m,l,3550,1591,2746r,-2009l,xe" fillcolor="#000082" stroked="f">
                          <v:fill color2="#0047ff" focusposition="1,1" focussize="" colors="0 #000082;8520f #0047ff;18350f #000082;28180f #0047ff;37356f #00008a;47186f #0047ff;57016f #000082;1 #0047ff" focus="100%" type="gradientRadial"/>
                          <v:path arrowok="t" o:connecttype="custom" o:connectlocs="0,0;0,3550;1591,2746;1591,737;0,0" o:connectangles="0,0,0,0,0"/>
                        </v:shape>
                      </v:group>
                      <v:shape id="Freeform 9" o:spid="_x0000_s1032" style="position:absolute;left:8063;top:4086;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uKMYA&#10;AADcAAAADwAAAGRycy9kb3ducmV2LnhtbESP3WoCMRSE7wt9h3AE72pWK6VsjeIPFUWrVPsAh83p&#10;7tbNyZpEXd/eCAUvh5n5hhmMGlOJMzlfWlbQ7SQgiDOrS84V/Ow/X95B+ICssbJMCq7kYTR8fhpg&#10;qu2Fv+m8C7mIEPYpKihCqFMpfVaQQd+xNXH0fq0zGKJ0udQOLxFuKtlLkjdpsOS4UGBN04Kyw+5k&#10;FMzma/fll/v56m+7OZrJtbeZBaNUu9WMP0AEasIj/N9eaAX97ivcz8QjII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muKMYAAADcAAAADwAAAAAAAAAAAAAAAACYAgAAZHJz&#10;L2Rvd25yZXYueG1sUEsFBgAAAAAEAAQA9QAAAIsDAAAAAA==&#10;" path="m1,251l,2662r4120,251l4120,,1,251xe" fillcolor="#ff8080" stroked="f">
                        <v:fill color2="red" rotate="t" colors="0 #ff8080;22282f red;34079f #ff4747;46531f red" focus="100%" type="gradient"/>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dsQA&#10;AADcAAAADwAAAGRycy9kb3ducmV2LnhtbESPQWvCQBSE74X+h+UVvNWNRURSV7GlglA8GLXnR/aZ&#10;DWbfhuwzpv31XaHQ4zAz3zCL1eAb1VMX68AGJuMMFHEZbM2VgeNh8zwHFQXZYhOYDHxThNXy8WGB&#10;uQ033lNfSKUShGOOBpxIm2sdS0ce4zi0xMk7h86jJNlV2nZ4S3Df6Jcsm2mPNacFhy29OyovxdUb&#10;+PwozsMbOTl82Y1k85PeXX96Y0ZPw/oVlNAg/+G/9tYamE6mcD+Tj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gHbEAAAA3AAAAA8AAAAAAAAAAAAAAAAAmAIAAGRycy9k&#10;b3ducmV2LnhtbFBLBQYAAAAABAAEAPUAAACJAwAAAAA=&#10;" path="m,l,4236,3985,3349r,-2428l,xe" fillcolor="#ff8080" stroked="f">
                        <v:fill color2="red" rotate="t" colors="0 #ff8080;22282f red;34079f #ff4747;46531f red" focus="100%" type="gradient"/>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5MYA&#10;AADcAAAADwAAAGRycy9kb3ducmV2LnhtbESPQWvCQBSE70L/w/IKXqRulChNdBWRSuux2greHtln&#10;Es2+TbPbJP333ULB4zAz3zDLdW8q0VLjSssKJuMIBHFmdcm5go/j7ukZhPPIGivLpOCHHKxXD4Ml&#10;ptp2/E7tweciQNilqKDwvk6ldFlBBt3Y1sTBu9jGoA+yyaVusAtwU8lpFM2lwZLDQoE1bQvKbodv&#10;o+D6dfoccTz3+bZMXl+q5Ly7dnulho/9ZgHCU+/v4f/2m1YQT2b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W+5MYAAADcAAAADwAAAAAAAAAAAAAAAACYAgAAZHJz&#10;L2Rvd25yZXYueG1sUEsFBgAAAAAEAAQA9QAAAIsDAAAAAA==&#10;" path="m4086,r-2,4253l,3198,,1072,4086,xe" fillcolor="#ff8080" stroked="f">
                        <v:fill color2="red" rotate="t" colors="0 #ff8080;22282f red;34079f #ff4747;46531f red" focus="100%" type="gradient"/>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tdcUA&#10;AADcAAAADwAAAGRycy9kb3ducmV2LnhtbESPQWvCQBSE70L/w/IK3nSToiLRVcQiiNpCUy/entln&#10;Esy+jdlV4793hUKPw8x8w0znranEjRpXWlYQ9yMQxJnVJecK9r+r3hiE88gaK8uk4EEO5rO3zhQT&#10;be/8Q7fU5yJA2CWooPC+TqR0WUEGXd/WxME72cagD7LJpW7wHuCmkh9RNJIGSw4LBda0LCg7p1ej&#10;IC2X0fCw2W++Pr93GB93Wx5ftkp139vFBISn1v+H/9prrWAQj+B1Jh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C11xQAAANwAAAAPAAAAAAAAAAAAAAAAAJgCAABkcnMv&#10;ZG93bnJldi54bWxQSwUGAAAAAAQABAD1AAAAigMAAAAA&#10;" path="m,921l2060,r16,3851l,2981,,921xe" fillcolor="#000082" stroked="f">
                        <v:fill color2="#0047ff" focusposition="1,1" focussize="" colors="0 #000082;8520f #0047ff;18350f #000082;28180f #0047ff;37356f #00008a;47186f #0047ff;57016f #000082;1 #0047ff" focus="100%" type="gradientRadial"/>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Xb8cA&#10;AADcAAAADwAAAGRycy9kb3ducmV2LnhtbESPT2vCQBTE7wW/w/IEb3WjSCupq0ipfwoK1uTS2yP7&#10;mkSzb2N2TdJv3y0Uehxm5jfMYtWbSrTUuNKygsk4AkGcWV1yriBNNo9zEM4ja6wsk4JvcrBaDh4W&#10;GGvb8Qe1Z5+LAGEXo4LC+zqW0mUFGXRjWxMH78s2Bn2QTS51g12Am0pOo+hJGiw5LBRY02tB2fV8&#10;NwoOn6mcnvwh39/e3rP17njpt9tEqdGwX7+A8NT7//Bfe68VzCbP8HsmH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l2/HAAAA3AAAAA8AAAAAAAAAAAAAAAAAmAIAAGRy&#10;cy9kb3ducmV2LnhtbFBLBQYAAAAABAAEAPUAAACMAwAAAAA=&#10;" path="m,l17,3835,6011,2629r,-1390l,xe" fillcolor="#000082" stroked="f">
                        <v:fill color2="#0047ff" focusposition="1,1" focussize="" colors="0 #000082;8520f #0047ff;18350f #000082;28180f #0047ff;37356f #00008a;47186f #0047ff;57016f #000082;1 #0047ff" focus="100%" type="gradientRadial"/>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Pg8IA&#10;AADcAAAADwAAAGRycy9kb3ducmV2LnhtbERPz2vCMBS+C/sfwhvspqlTZFSjqEMY28Xpdn80z7a2&#10;eWmTTGv/+uUgePz4fi9WnanFhZwvLSsYjxIQxJnVJecKfo674RsIH5A11pZJwY08rJZPgwWm2l75&#10;my6HkIsYwj5FBUUITSqlzwoy6Ee2IY7cyTqDIUKXS+3wGsNNLV+TZCYNlhwbCmxoW1BWHf6MAtO2&#10;7neyX/ft5uvdV+fq+Hnqe6Venrv1HESgLjzEd/eHVjAdx7Xx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w+DwgAAANwAAAAPAAAAAAAAAAAAAAAAAJgCAABkcnMvZG93&#10;bnJldi54bWxQSwUGAAAAAAQABAD1AAAAhwMAAAAA&#10;" path="m,1038l,2411,4102,3432,4102,,,1038xe" fillcolor="#000082" stroked="f">
                        <v:fill color2="#0047ff" focusposition="1,1" focussize="" colors="0 #000082;8520f #0047ff;18350f #000082;28180f #0047ff;37356f #00008a;47186f #0047ff;57016f #000082;1 #0047ff" focus="100%" type="gradientRadial"/>
                        <v:path arrowok="t" o:connecttype="custom" o:connectlocs="0,1038;0,2411;4102,3432;4102,0;0,1038" o:connectangles="0,0,0,0,0"/>
                      </v:shape>
                    </v:group>
                    <v:rect id="Rectangle 16" o:spid="_x0000_s1038" style="position:absolute;left:8092;top:11148;width:3491;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rsidR="000821A5" w:rsidRPr="006F1C4D" w:rsidRDefault="000761F3" w:rsidP="00743D33">
                            <w:pPr>
                              <w:rPr>
                                <w:color w:val="FFFFFF" w:themeColor="background1"/>
                                <w:sz w:val="28"/>
                                <w:szCs w:val="28"/>
                                <w14:numForm w14:val="oldStyle"/>
                              </w:rPr>
                            </w:pPr>
                            <w:r>
                              <w:rPr>
                                <w:color w:val="FFFFFF" w:themeColor="background1"/>
                                <w:sz w:val="28"/>
                                <w:szCs w:val="28"/>
                                <w14:numForm w14:val="oldStyle"/>
                              </w:rPr>
                              <w:t>YAYIN TARİHİ: 30.03</w:t>
                            </w:r>
                            <w:r w:rsidR="000821A5" w:rsidRPr="006F1C4D">
                              <w:rPr>
                                <w:color w:val="FFFFFF" w:themeColor="background1"/>
                                <w:sz w:val="28"/>
                                <w:szCs w:val="28"/>
                                <w14:numForm w14:val="oldStyle"/>
                              </w:rPr>
                              <w:t>.2018</w:t>
                            </w:r>
                          </w:p>
                          <w:p w:rsidR="000821A5" w:rsidRPr="006F1C4D" w:rsidRDefault="000821A5" w:rsidP="00743D33">
                            <w:pPr>
                              <w:rPr>
                                <w:color w:val="FFFFFF" w:themeColor="background1"/>
                                <w:sz w:val="28"/>
                                <w:szCs w:val="28"/>
                                <w14:numForm w14:val="oldStyle"/>
                              </w:rPr>
                            </w:pPr>
                            <w:r w:rsidRPr="006F1C4D">
                              <w:rPr>
                                <w:color w:val="FFFFFF" w:themeColor="background1"/>
                                <w:sz w:val="28"/>
                                <w:szCs w:val="28"/>
                                <w14:numForm w14:val="oldStyle"/>
                              </w:rPr>
                              <w:t>REVİZYON NO: 00</w:t>
                            </w:r>
                          </w:p>
                          <w:p w:rsidR="000821A5" w:rsidRDefault="000821A5" w:rsidP="00743D33">
                            <w:pPr>
                              <w:rPr>
                                <w:color w:val="FFFFFF" w:themeColor="background1"/>
                                <w:sz w:val="28"/>
                                <w:szCs w:val="28"/>
                                <w14:numForm w14:val="oldStyle"/>
                              </w:rPr>
                            </w:pPr>
                            <w:r w:rsidRPr="006F1C4D">
                              <w:rPr>
                                <w:color w:val="FFFFFF" w:themeColor="background1"/>
                                <w:sz w:val="28"/>
                                <w:szCs w:val="28"/>
                                <w14:numForm w14:val="oldStyle"/>
                              </w:rPr>
                              <w:t>REVİZYON TARİHİ: -</w:t>
                            </w:r>
                          </w:p>
                          <w:p w:rsidR="005921EB" w:rsidRPr="006F1C4D" w:rsidRDefault="005921EB" w:rsidP="00743D33">
                            <w:pPr>
                              <w:rPr>
                                <w:color w:val="FFFFFF" w:themeColor="background1"/>
                                <w:sz w:val="28"/>
                                <w:szCs w:val="28"/>
                                <w14:numForm w14:val="oldStyle"/>
                              </w:rPr>
                            </w:pPr>
                            <w:r>
                              <w:rPr>
                                <w:color w:val="FFFFFF" w:themeColor="background1"/>
                                <w:sz w:val="28"/>
                                <w:szCs w:val="28"/>
                                <w14:numForm w14:val="oldStyle"/>
                              </w:rPr>
                              <w:t>DOKÜMAN NO: P/CSR</w:t>
                            </w:r>
                          </w:p>
                        </w:txbxContent>
                      </v:textbox>
                    </v:rect>
                    <v:rect id="Rectangle 17" o:spid="_x0000_s1039" style="position:absolute;left:1854;top:4214;width:8617;height:39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Başlık"/>
                              <w:id w:val="-275406690"/>
                              <w:dataBinding w:prefixMappings="xmlns:ns0='http://schemas.openxmlformats.org/package/2006/metadata/core-properties' xmlns:ns1='http://purl.org/dc/elements/1.1/'" w:xpath="/ns0:coreProperties[1]/ns1:title[1]" w:storeItemID="{6C3C8BC8-F283-45AE-878A-BAB7291924A1}"/>
                              <w:text/>
                            </w:sdtPr>
                            <w:sdtContent>
                              <w:p w:rsidR="0089007B" w:rsidRDefault="0089007B" w:rsidP="0089007B">
                                <w:pPr>
                                  <w:spacing w:after="0"/>
                                  <w:jc w:val="center"/>
                                  <w:rPr>
                                    <w:b/>
                                    <w:bCs/>
                                    <w:color w:val="1F497D" w:themeColor="text2"/>
                                    <w:sz w:val="72"/>
                                    <w:szCs w:val="72"/>
                                  </w:rPr>
                                </w:pPr>
                                <w:r>
                                  <w:rPr>
                                    <w:b/>
                                    <w:bCs/>
                                    <w:color w:val="1F497D" w:themeColor="text2"/>
                                    <w:sz w:val="72"/>
                                    <w:szCs w:val="72"/>
                                  </w:rPr>
                                  <w:t xml:space="preserve">Şirket </w:t>
                                </w:r>
                              </w:p>
                            </w:sdtContent>
                          </w:sdt>
                          <w:p w:rsidR="0089007B" w:rsidRDefault="0089007B" w:rsidP="0089007B">
                            <w:pPr>
                              <w:spacing w:after="0"/>
                              <w:jc w:val="center"/>
                              <w:rPr>
                                <w:b/>
                                <w:bCs/>
                                <w:color w:val="1F497D" w:themeColor="text2"/>
                                <w:sz w:val="72"/>
                                <w:szCs w:val="72"/>
                              </w:rPr>
                            </w:pPr>
                            <w:r>
                              <w:rPr>
                                <w:b/>
                                <w:bCs/>
                                <w:color w:val="1F497D" w:themeColor="text2"/>
                                <w:sz w:val="72"/>
                                <w:szCs w:val="72"/>
                              </w:rPr>
                              <w:t>Sosyal Sorumluluk</w:t>
                            </w:r>
                          </w:p>
                          <w:p w:rsidR="000821A5" w:rsidRDefault="0089007B" w:rsidP="00F710CF">
                            <w:pPr>
                              <w:spacing w:after="0"/>
                              <w:jc w:val="center"/>
                              <w:rPr>
                                <w:b/>
                                <w:bCs/>
                                <w:color w:val="1F497D" w:themeColor="text2"/>
                                <w:sz w:val="72"/>
                                <w:szCs w:val="72"/>
                              </w:rPr>
                            </w:pPr>
                            <w:r>
                              <w:rPr>
                                <w:b/>
                                <w:bCs/>
                                <w:color w:val="1F497D" w:themeColor="text2"/>
                                <w:sz w:val="72"/>
                                <w:szCs w:val="72"/>
                              </w:rPr>
                              <w:t>Politikası</w:t>
                            </w:r>
                            <w:bookmarkStart w:id="1" w:name="_GoBack"/>
                            <w:bookmarkEnd w:id="1"/>
                          </w:p>
                          <w:p w:rsidR="000821A5" w:rsidRDefault="000821A5">
                            <w:pPr>
                              <w:rPr>
                                <w:b/>
                                <w:bCs/>
                                <w:color w:val="4F81BD" w:themeColor="accent1"/>
                                <w:sz w:val="40"/>
                                <w:szCs w:val="40"/>
                              </w:rPr>
                            </w:pPr>
                          </w:p>
                          <w:p w:rsidR="000821A5" w:rsidRDefault="000821A5" w:rsidP="00743D33">
                            <w:pPr>
                              <w:rPr>
                                <w:b/>
                                <w:bCs/>
                                <w:color w:val="4F81BD" w:themeColor="accent1"/>
                                <w:sz w:val="40"/>
                                <w:szCs w:val="40"/>
                              </w:rPr>
                            </w:pPr>
                          </w:p>
                          <w:p w:rsidR="000821A5" w:rsidRDefault="000821A5" w:rsidP="00743D33">
                            <w:pPr>
                              <w:rPr>
                                <w:b/>
                                <w:bCs/>
                                <w:color w:val="4F81BD" w:themeColor="accent1"/>
                                <w:sz w:val="40"/>
                                <w:szCs w:val="40"/>
                              </w:rPr>
                            </w:pPr>
                          </w:p>
                          <w:p w:rsidR="000821A5" w:rsidRDefault="000821A5">
                            <w:pPr>
                              <w:rPr>
                                <w:b/>
                                <w:bCs/>
                                <w:color w:val="000000" w:themeColor="text1"/>
                                <w:sz w:val="32"/>
                                <w:szCs w:val="32"/>
                              </w:rPr>
                            </w:pPr>
                          </w:p>
                          <w:p w:rsidR="000821A5" w:rsidRDefault="000821A5">
                            <w:pPr>
                              <w:rPr>
                                <w:b/>
                                <w:bCs/>
                                <w:color w:val="000000" w:themeColor="text1"/>
                                <w:sz w:val="32"/>
                                <w:szCs w:val="32"/>
                              </w:rPr>
                            </w:pPr>
                          </w:p>
                        </w:txbxContent>
                      </v:textbox>
                    </v:rect>
                    <w10:wrap anchorx="page" anchory="margin"/>
                  </v:group>
                </w:pict>
              </mc:Fallback>
            </mc:AlternateContent>
          </w:r>
          <w:r w:rsidR="006F1C4D">
            <w:rPr>
              <w:noProof/>
              <w:lang w:eastAsia="tr-TR"/>
            </w:rPr>
            <w:drawing>
              <wp:anchor distT="0" distB="0" distL="114300" distR="114300" simplePos="0" relativeHeight="251660288" behindDoc="1" locked="0" layoutInCell="1" allowOverlap="1" wp14:anchorId="02776FBF" wp14:editId="3B06A3FD">
                <wp:simplePos x="0" y="0"/>
                <wp:positionH relativeFrom="column">
                  <wp:posOffset>1127752</wp:posOffset>
                </wp:positionH>
                <wp:positionV relativeFrom="paragraph">
                  <wp:posOffset>273141</wp:posOffset>
                </wp:positionV>
                <wp:extent cx="4324350" cy="1260792"/>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4324350" cy="1260792"/>
                        </a:xfrm>
                        <a:prstGeom prst="rect">
                          <a:avLst/>
                        </a:prstGeom>
                      </pic:spPr>
                    </pic:pic>
                  </a:graphicData>
                </a:graphic>
                <wp14:sizeRelH relativeFrom="page">
                  <wp14:pctWidth>0</wp14:pctWidth>
                </wp14:sizeRelH>
                <wp14:sizeRelV relativeFrom="page">
                  <wp14:pctHeight>0</wp14:pctHeight>
                </wp14:sizeRelV>
              </wp:anchor>
            </w:drawing>
          </w:r>
          <w:r w:rsidR="00F710CF">
            <w:br w:type="page"/>
          </w:r>
        </w:p>
        <w:p w:rsidR="005921EB" w:rsidRDefault="0089007B" w:rsidP="005921EB">
          <w:pPr>
            <w:spacing w:after="120"/>
          </w:pPr>
        </w:p>
      </w:sdtContent>
    </w:sdt>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color w:val="373A3C"/>
          <w:lang w:eastAsia="tr-TR"/>
        </w:rPr>
        <w:t xml:space="preserve">Bu politika </w:t>
      </w:r>
      <w:r>
        <w:rPr>
          <w:rFonts w:eastAsia="Times New Roman" w:cstheme="minorHAnsi"/>
          <w:color w:val="373A3C"/>
          <w:lang w:eastAsia="tr-TR"/>
        </w:rPr>
        <w:t>ÖZEN İŞ MAKİNA</w:t>
      </w:r>
      <w:r w:rsidRPr="00A044C6">
        <w:rPr>
          <w:rFonts w:eastAsia="Times New Roman" w:cstheme="minorHAnsi"/>
          <w:color w:val="373A3C"/>
          <w:lang w:eastAsia="tr-TR"/>
        </w:rPr>
        <w:t>, kurumsal sosyal sorumluluk ilkelerimizi ve konunun yönetim, çalışan ve tüm paydaşlarımız için önemini ve önceliğini vurgular.</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Pr>
          <w:rFonts w:eastAsia="Times New Roman" w:cstheme="minorHAnsi"/>
          <w:color w:val="373A3C"/>
          <w:lang w:eastAsia="tr-TR"/>
        </w:rPr>
        <w:t>ÖZEN İŞ MAKİNA</w:t>
      </w:r>
      <w:r w:rsidRPr="00A044C6">
        <w:rPr>
          <w:rFonts w:eastAsia="Times New Roman" w:cstheme="minorHAnsi"/>
          <w:color w:val="373A3C"/>
          <w:lang w:eastAsia="tr-TR"/>
        </w:rPr>
        <w:t xml:space="preserve"> </w:t>
      </w:r>
      <w:r w:rsidRPr="00A044C6">
        <w:rPr>
          <w:rFonts w:eastAsia="Times New Roman" w:cstheme="minorHAnsi"/>
          <w:color w:val="373A3C"/>
          <w:lang w:eastAsia="tr-TR"/>
        </w:rPr>
        <w:t xml:space="preserve">sahip olduğu öz değerlerinin ve ilkelerinin bir parçası olarak tüm faaliyetlerinde sosyal sorumluluk bilinciyle hareket etmeyi yönetim anlayışının temel ve değişmez unsurlarından biri olarak kabul eder. Bu çerçevede </w:t>
      </w:r>
      <w:r>
        <w:rPr>
          <w:rFonts w:eastAsia="Times New Roman" w:cstheme="minorHAnsi"/>
          <w:color w:val="373A3C"/>
          <w:lang w:eastAsia="tr-TR"/>
        </w:rPr>
        <w:t xml:space="preserve">ÖZEN İŞ </w:t>
      </w:r>
      <w:proofErr w:type="gramStart"/>
      <w:r>
        <w:rPr>
          <w:rFonts w:eastAsia="Times New Roman" w:cstheme="minorHAnsi"/>
          <w:color w:val="373A3C"/>
          <w:lang w:eastAsia="tr-TR"/>
        </w:rPr>
        <w:t xml:space="preserve">MAKİNA </w:t>
      </w:r>
      <w:r w:rsidRPr="00A044C6">
        <w:rPr>
          <w:rFonts w:eastAsia="Times New Roman" w:cstheme="minorHAnsi"/>
          <w:color w:val="373A3C"/>
          <w:lang w:eastAsia="tr-TR"/>
        </w:rPr>
        <w:t xml:space="preserve"> </w:t>
      </w:r>
      <w:r w:rsidRPr="00A044C6">
        <w:rPr>
          <w:rFonts w:eastAsia="Times New Roman" w:cstheme="minorHAnsi"/>
          <w:color w:val="373A3C"/>
          <w:lang w:eastAsia="tr-TR"/>
        </w:rPr>
        <w:t>faaliyetlerinde</w:t>
      </w:r>
      <w:proofErr w:type="gramEnd"/>
      <w:r w:rsidRPr="00A044C6">
        <w:rPr>
          <w:rFonts w:eastAsia="Times New Roman" w:cstheme="minorHAnsi"/>
          <w:color w:val="373A3C"/>
          <w:lang w:eastAsia="tr-TR"/>
        </w:rPr>
        <w:t xml:space="preserve"> ekonomik, sosyal ve çevresel etkilerini sorumluluk anlayışı içinde yönetmelerini ve toplumu geliştirmeyi öncelikli olarak gündemlerinde tutmalarını bekleriz. Sosyal sorumluluk anlayışımızı ve bu konudaki önceliklerimizi toplum ve çevre için en iyi olanı dikkate alarak belirleriz. Demokrasinin, insan haklarının ve çevrenin korunmasına yönelik faaliyetlerde ö</w:t>
      </w:r>
      <w:r>
        <w:rPr>
          <w:rFonts w:eastAsia="Times New Roman" w:cstheme="minorHAnsi"/>
          <w:color w:val="373A3C"/>
          <w:lang w:eastAsia="tr-TR"/>
        </w:rPr>
        <w:t>ncü rol almaya özen gösteririz.</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color w:val="373A3C"/>
          <w:lang w:eastAsia="tr-TR"/>
        </w:rPr>
        <w:t xml:space="preserve">Kurumsal sosyal sorumluluk ilkelerinin, sürdürülebilir gelişmenin olmazsa olmazları arasında yer aldığına inanan </w:t>
      </w:r>
      <w:r>
        <w:rPr>
          <w:rFonts w:eastAsia="Times New Roman" w:cstheme="minorHAnsi"/>
          <w:color w:val="373A3C"/>
          <w:lang w:eastAsia="tr-TR"/>
        </w:rPr>
        <w:t>ÖZEN İŞ MAKİNA</w:t>
      </w:r>
      <w:r w:rsidRPr="00A044C6">
        <w:rPr>
          <w:rFonts w:eastAsia="Times New Roman" w:cstheme="minorHAnsi"/>
          <w:color w:val="373A3C"/>
          <w:lang w:eastAsia="tr-TR"/>
        </w:rPr>
        <w:t xml:space="preserve">, içinde yaşadığı topluma değer sağlamayı temel sorumluluk alanlarından biri olarak </w:t>
      </w:r>
      <w:proofErr w:type="gramStart"/>
      <w:r w:rsidRPr="00A044C6">
        <w:rPr>
          <w:rFonts w:eastAsia="Times New Roman" w:cstheme="minorHAnsi"/>
          <w:color w:val="373A3C"/>
          <w:lang w:eastAsia="tr-TR"/>
        </w:rPr>
        <w:t xml:space="preserve">görür </w:t>
      </w:r>
      <w:r>
        <w:rPr>
          <w:rFonts w:eastAsia="Times New Roman" w:cstheme="minorHAnsi"/>
          <w:color w:val="373A3C"/>
          <w:lang w:eastAsia="tr-TR"/>
        </w:rPr>
        <w:t>.</w:t>
      </w:r>
      <w:proofErr w:type="gramEnd"/>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color w:val="373A3C"/>
          <w:lang w:eastAsia="tr-TR"/>
        </w:rPr>
        <w:t>Sosyal sorumluluk uygulamalarımızda esas aldığımız temel ilkelerimiz şunlardır;</w:t>
      </w:r>
    </w:p>
    <w:p w:rsidR="0089007B" w:rsidRDefault="0089007B" w:rsidP="0089007B">
      <w:pPr>
        <w:shd w:val="clear" w:color="auto" w:fill="FFFFFF"/>
        <w:spacing w:after="100" w:afterAutospacing="1" w:line="240" w:lineRule="auto"/>
        <w:outlineLvl w:val="1"/>
        <w:rPr>
          <w:rFonts w:eastAsia="Times New Roman" w:cstheme="minorHAnsi"/>
          <w:b/>
          <w:color w:val="373A3C"/>
          <w:sz w:val="24"/>
          <w:szCs w:val="24"/>
          <w:lang w:eastAsia="tr-TR"/>
        </w:rPr>
      </w:pPr>
      <w:r>
        <w:rPr>
          <w:rFonts w:eastAsia="Times New Roman" w:cstheme="minorHAnsi"/>
          <w:b/>
          <w:color w:val="373A3C"/>
          <w:sz w:val="24"/>
          <w:szCs w:val="24"/>
          <w:lang w:eastAsia="tr-TR"/>
        </w:rPr>
        <w:t xml:space="preserve">ÖZEN İŞ </w:t>
      </w:r>
      <w:proofErr w:type="gramStart"/>
      <w:r>
        <w:rPr>
          <w:rFonts w:eastAsia="Times New Roman" w:cstheme="minorHAnsi"/>
          <w:b/>
          <w:color w:val="373A3C"/>
          <w:sz w:val="24"/>
          <w:szCs w:val="24"/>
          <w:lang w:eastAsia="tr-TR"/>
        </w:rPr>
        <w:t>MAKİNA</w:t>
      </w:r>
      <w:r w:rsidRPr="0089007B">
        <w:rPr>
          <w:rFonts w:eastAsia="Times New Roman" w:cstheme="minorHAnsi"/>
          <w:b/>
          <w:color w:val="373A3C"/>
          <w:sz w:val="24"/>
          <w:szCs w:val="24"/>
          <w:lang w:eastAsia="tr-TR"/>
        </w:rPr>
        <w:t xml:space="preserve">  Kurumsal</w:t>
      </w:r>
      <w:proofErr w:type="gramEnd"/>
      <w:r w:rsidRPr="0089007B">
        <w:rPr>
          <w:rFonts w:eastAsia="Times New Roman" w:cstheme="minorHAnsi"/>
          <w:b/>
          <w:color w:val="373A3C"/>
          <w:sz w:val="24"/>
          <w:szCs w:val="24"/>
          <w:lang w:eastAsia="tr-TR"/>
        </w:rPr>
        <w:t xml:space="preserve"> Sosyal Sorumluluk İlkeleri</w:t>
      </w:r>
      <w:r>
        <w:rPr>
          <w:rFonts w:eastAsia="Times New Roman" w:cstheme="minorHAnsi"/>
          <w:b/>
          <w:color w:val="373A3C"/>
          <w:sz w:val="24"/>
          <w:szCs w:val="24"/>
          <w:lang w:eastAsia="tr-TR"/>
        </w:rPr>
        <w:t>:</w:t>
      </w:r>
    </w:p>
    <w:p w:rsidR="0089007B" w:rsidRPr="0089007B" w:rsidRDefault="005921EB" w:rsidP="0089007B">
      <w:pPr>
        <w:shd w:val="clear" w:color="auto" w:fill="FFFFFF"/>
        <w:spacing w:after="100" w:afterAutospacing="1" w:line="240" w:lineRule="auto"/>
        <w:outlineLvl w:val="1"/>
        <w:rPr>
          <w:rFonts w:eastAsia="Times New Roman" w:cstheme="minorHAnsi"/>
          <w:b/>
          <w:color w:val="373A3C"/>
          <w:sz w:val="24"/>
          <w:szCs w:val="24"/>
          <w:lang w:eastAsia="tr-TR"/>
        </w:rPr>
      </w:pPr>
      <w:r w:rsidRPr="00061004">
        <w:rPr>
          <w:rFonts w:ascii="inherit" w:eastAsia="Times New Roman" w:hAnsi="inherit" w:cs="Helvetica"/>
          <w:color w:val="373A3C"/>
          <w:sz w:val="36"/>
          <w:szCs w:val="36"/>
          <w:lang w:val="en" w:eastAsia="tr-TR"/>
        </w:rPr>
        <w:br/>
      </w:r>
      <w:r w:rsidR="0089007B" w:rsidRPr="0089007B">
        <w:rPr>
          <w:rFonts w:eastAsia="Times New Roman" w:cstheme="minorHAnsi"/>
          <w:b/>
          <w:color w:val="373A3C"/>
          <w:sz w:val="24"/>
          <w:szCs w:val="24"/>
          <w:lang w:eastAsia="tr-TR"/>
        </w:rPr>
        <w:t>1. İnsan Hakları</w:t>
      </w:r>
      <w:r w:rsidR="0089007B" w:rsidRPr="0089007B">
        <w:rPr>
          <w:rFonts w:eastAsia="Times New Roman" w:cstheme="minorHAnsi"/>
          <w:b/>
          <w:color w:val="373A3C"/>
          <w:sz w:val="24"/>
          <w:szCs w:val="24"/>
          <w:lang w:eastAsia="tr-TR"/>
        </w:rPr>
        <w:t>:</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color w:val="373A3C"/>
          <w:lang w:eastAsia="tr-TR"/>
        </w:rPr>
        <w:t>İnsan Haklarına saygılıyız. Zorla insan çalıştırma ve insan kaçakçılığına karşıyız. Herkese eşit ve adil davranırız. Türkiye’nin ve faaliyet gösterdiğimiz ülkelerin gelenek ve kültürlerine duyarlı davranır, tüm yasal düzenlemelere uygun hareket ederiz.</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color w:val="373A3C"/>
          <w:lang w:eastAsia="tr-TR"/>
        </w:rPr>
        <w:t>Kurum içinde çalışanlar arasında dil, ırk, renk, cinsiyet, siyasi düşünce, inanç, din, mezhep, yaş, fiziksel engel ve benzeri nedenler ile ayrımcılık yapılmasını kabul etmeyiz.</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Pr>
          <w:rFonts w:eastAsia="Times New Roman" w:cstheme="minorHAnsi"/>
          <w:color w:val="373A3C"/>
          <w:lang w:eastAsia="tr-TR"/>
        </w:rPr>
        <w:t xml:space="preserve">Özen İş </w:t>
      </w:r>
      <w:proofErr w:type="gramStart"/>
      <w:r>
        <w:rPr>
          <w:rFonts w:eastAsia="Times New Roman" w:cstheme="minorHAnsi"/>
          <w:color w:val="373A3C"/>
          <w:lang w:eastAsia="tr-TR"/>
        </w:rPr>
        <w:t xml:space="preserve">Makine </w:t>
      </w:r>
      <w:r w:rsidRPr="00A044C6">
        <w:rPr>
          <w:rFonts w:eastAsia="Times New Roman" w:cstheme="minorHAnsi"/>
          <w:color w:val="373A3C"/>
          <w:lang w:eastAsia="tr-TR"/>
        </w:rPr>
        <w:t xml:space="preserve"> olarak</w:t>
      </w:r>
      <w:proofErr w:type="gramEnd"/>
      <w:r w:rsidRPr="00A044C6">
        <w:rPr>
          <w:rFonts w:eastAsia="Times New Roman" w:cstheme="minorHAnsi"/>
          <w:color w:val="373A3C"/>
          <w:lang w:eastAsia="tr-TR"/>
        </w:rPr>
        <w:t xml:space="preserve"> tüm çalışanlarımızın insan onuruna uygun çalışma koşullarında, sağlıklı ve güvenli bir ortamda çalışma hakkı olduğuna inanırız. Çalışanlarımız bizim en değerli varlığımızdır ve çalışanlarımızın güvenliğini sağlamak ve korumak en öncelikli iş hedefimizdir.</w:t>
      </w:r>
    </w:p>
    <w:p w:rsidR="005921EB" w:rsidRPr="0089007B" w:rsidRDefault="0089007B" w:rsidP="005921E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color w:val="373A3C"/>
          <w:lang w:eastAsia="tr-TR"/>
        </w:rPr>
        <w:t>İnsan kaynaklarımızın, sürdürülebilir büyümenin en önemli unsuru olduğuna inanırız. Çalışanlarımızın özlük haklarının tam ve doğru biçimde kullanılmasını sağlarız. Çalışanlara dürüst ve adil yaklaşır, ayrımcı olmayan, güvenli ve sağlıklı bir çalışma ortamı taahhüt ederiz.</w:t>
      </w:r>
      <w:r w:rsidR="005921EB" w:rsidRPr="00061004">
        <w:rPr>
          <w:rFonts w:ascii="Open Sans" w:eastAsia="Times New Roman" w:hAnsi="Open Sans" w:cs="Helvetica"/>
          <w:vanish/>
          <w:color w:val="373A3C"/>
          <w:sz w:val="24"/>
          <w:szCs w:val="24"/>
          <w:lang w:val="en" w:eastAsia="tr-TR"/>
        </w:rPr>
        <w:t> </w:t>
      </w:r>
    </w:p>
    <w:p w:rsidR="0089007B" w:rsidRPr="0089007B" w:rsidRDefault="0089007B" w:rsidP="0089007B">
      <w:pPr>
        <w:shd w:val="clear" w:color="auto" w:fill="FFFFFF"/>
        <w:spacing w:after="100" w:afterAutospacing="1" w:line="240" w:lineRule="auto"/>
        <w:outlineLvl w:val="1"/>
        <w:rPr>
          <w:rFonts w:eastAsia="Times New Roman" w:cstheme="minorHAnsi"/>
          <w:b/>
          <w:color w:val="373A3C"/>
          <w:sz w:val="24"/>
          <w:szCs w:val="24"/>
          <w:lang w:eastAsia="tr-TR"/>
        </w:rPr>
      </w:pPr>
      <w:r w:rsidRPr="0089007B">
        <w:rPr>
          <w:rFonts w:eastAsia="Times New Roman" w:cstheme="minorHAnsi"/>
          <w:b/>
          <w:color w:val="373A3C"/>
          <w:sz w:val="24"/>
          <w:szCs w:val="24"/>
          <w:lang w:eastAsia="tr-TR"/>
        </w:rPr>
        <w:t>2. Çalışma Koşulları</w:t>
      </w:r>
      <w:r w:rsidRPr="0089007B">
        <w:rPr>
          <w:rFonts w:eastAsia="Times New Roman" w:cstheme="minorHAnsi"/>
          <w:b/>
          <w:color w:val="373A3C"/>
          <w:sz w:val="24"/>
          <w:szCs w:val="24"/>
          <w:lang w:eastAsia="tr-TR"/>
        </w:rPr>
        <w:t>:</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b/>
          <w:bCs/>
          <w:color w:val="373A3C"/>
          <w:lang w:eastAsia="tr-TR"/>
        </w:rPr>
        <w:t xml:space="preserve">2.a. Çocuk İşçi Çalıştırılmasının Önlenmesi </w:t>
      </w:r>
      <w:r w:rsidRPr="00A044C6">
        <w:rPr>
          <w:rFonts w:eastAsia="Times New Roman" w:cstheme="minorHAnsi"/>
          <w:b/>
          <w:bCs/>
          <w:color w:val="373A3C"/>
          <w:lang w:eastAsia="tr-TR"/>
        </w:rPr>
        <w:br/>
      </w:r>
      <w:r w:rsidRPr="00A044C6">
        <w:rPr>
          <w:rFonts w:eastAsia="Times New Roman" w:cstheme="minorHAnsi"/>
          <w:color w:val="373A3C"/>
          <w:lang w:eastAsia="tr-TR"/>
        </w:rPr>
        <w:t>Üretimin hiçbir aşamasında çocuk işçiler çalıştırılamaz. İşletmeler ILO uygulamalarınca çocukların çalıştırılması konusunda öngörülen yaş sınırlamasına uymak zorundadır. Bu yaş sınırlaması zorunlu eğitim süresi sonunda çocuğun eriştiği yaşın altında olmamalı ve hiçbir durumda 15 yaşın altında olmamalıdır. Ancak ekonomi ve meslek eğitim olanaklarının daha az gelişmiş olduğu ülkelerde daha düşük bir yaş sınırlaması geçerlidir. Burada yaş sınırı 14’ tür.</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b/>
          <w:bCs/>
          <w:color w:val="373A3C"/>
          <w:lang w:eastAsia="tr-TR"/>
        </w:rPr>
        <w:t xml:space="preserve">2.b. Ücretler ve Sosyal Hizmetler, Çalışma Saatleri </w:t>
      </w:r>
      <w:r w:rsidRPr="00A044C6">
        <w:rPr>
          <w:rFonts w:eastAsia="Times New Roman" w:cstheme="minorHAnsi"/>
          <w:color w:val="373A3C"/>
          <w:lang w:eastAsia="tr-TR"/>
        </w:rPr>
        <w:br/>
        <w:t>Ücretler ve sosyal hizmetler, asgari ücret, fazla mesai ve yasalarca zorunlu kılınan sosyal hizmetler konularında geçerli temel ilkelere uygun olarak belirlenmelidir. Çalışma saatleri geçerli yasalara uygun olmalıdır. Fazla mesai yalnızca çalışanın gönüllü olduğu durumlarda yapılmalı ve birbirini takip eden 6 iş gününden sonra çalışana en az 1 gün tatil hakkı tanınmalıdır.</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b/>
          <w:bCs/>
          <w:color w:val="373A3C"/>
          <w:lang w:eastAsia="tr-TR"/>
        </w:rPr>
        <w:lastRenderedPageBreak/>
        <w:t>2.c. Özgürce Çalışma Hakkı</w:t>
      </w:r>
      <w:r w:rsidRPr="00A044C6">
        <w:rPr>
          <w:rFonts w:eastAsia="Times New Roman" w:cstheme="minorHAnsi"/>
          <w:color w:val="373A3C"/>
          <w:lang w:eastAsia="tr-TR"/>
        </w:rPr>
        <w:t xml:space="preserve"> </w:t>
      </w:r>
      <w:r w:rsidRPr="00A044C6">
        <w:rPr>
          <w:rFonts w:eastAsia="Times New Roman" w:cstheme="minorHAnsi"/>
          <w:color w:val="373A3C"/>
          <w:lang w:eastAsia="tr-TR"/>
        </w:rPr>
        <w:br/>
        <w:t>Zorla çalıştırma ya da zorunlu çalıştırma yasaktır. Çalışanlar uygun bir zaman dilimi dâhilinde İş sözleşmesini feshetme hakkına sahip olmalıdır.</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b/>
          <w:bCs/>
          <w:color w:val="373A3C"/>
          <w:lang w:eastAsia="tr-TR"/>
        </w:rPr>
        <w:t>2.d. Toplanma ve Sendika Özgürlüğü</w:t>
      </w:r>
      <w:r w:rsidRPr="00A044C6">
        <w:rPr>
          <w:rFonts w:eastAsia="Times New Roman" w:cstheme="minorHAnsi"/>
          <w:color w:val="373A3C"/>
          <w:lang w:eastAsia="tr-TR"/>
        </w:rPr>
        <w:t xml:space="preserve"> </w:t>
      </w:r>
      <w:r w:rsidRPr="00A044C6">
        <w:rPr>
          <w:rFonts w:eastAsia="Times New Roman" w:cstheme="minorHAnsi"/>
          <w:color w:val="373A3C"/>
          <w:lang w:eastAsia="tr-TR"/>
        </w:rPr>
        <w:br/>
        <w:t>Çalışanlarımız hangi türde olursa olsun olumsuz sonuçlar doğurmasından korkmadan işletme yönetimi ile çalışma koşulları hakkında sık sık görüşebilmelidir. Aralarında birleşerek bir sendikaya üye olma, bir temsilci atama ya da bir temsilci olarak seçilme hakkına sahiptir.</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b/>
          <w:bCs/>
          <w:color w:val="373A3C"/>
          <w:lang w:eastAsia="tr-TR"/>
        </w:rPr>
        <w:t>2.e. Sağlık ve Güvenlik</w:t>
      </w:r>
      <w:r w:rsidRPr="00A044C6">
        <w:rPr>
          <w:rFonts w:eastAsia="Times New Roman" w:cstheme="minorHAnsi"/>
          <w:b/>
          <w:bCs/>
          <w:color w:val="373A3C"/>
          <w:lang w:eastAsia="tr-TR"/>
        </w:rPr>
        <w:br/>
      </w:r>
      <w:r w:rsidRPr="00A044C6">
        <w:rPr>
          <w:rFonts w:eastAsia="Times New Roman" w:cstheme="minorHAnsi"/>
          <w:color w:val="373A3C"/>
          <w:lang w:eastAsia="tr-TR"/>
        </w:rPr>
        <w:t>Kurum, en az yasalar çerçevesinde iş yerinde çalışanların güvenliğini sağlar ve sağlığını korur ve iş ortamının iyileşmesi için sürekli geliştirmeye çalışır.</w:t>
      </w:r>
    </w:p>
    <w:p w:rsidR="005921EB" w:rsidRPr="00061004" w:rsidRDefault="005921EB" w:rsidP="005921EB">
      <w:pPr>
        <w:shd w:val="clear" w:color="auto" w:fill="FFFFFF"/>
        <w:spacing w:after="100" w:afterAutospacing="1" w:line="240" w:lineRule="auto"/>
        <w:rPr>
          <w:rFonts w:ascii="Open Sans" w:eastAsia="Times New Roman" w:hAnsi="Open Sans" w:cs="Helvetica"/>
          <w:vanish/>
          <w:color w:val="373A3C"/>
          <w:sz w:val="24"/>
          <w:szCs w:val="24"/>
          <w:lang w:val="en" w:eastAsia="tr-TR"/>
        </w:rPr>
      </w:pPr>
      <w:r w:rsidRPr="00061004">
        <w:rPr>
          <w:rFonts w:ascii="Open Sans" w:eastAsia="Times New Roman" w:hAnsi="Open Sans" w:cs="Helvetica"/>
          <w:vanish/>
          <w:color w:val="373A3C"/>
          <w:sz w:val="24"/>
          <w:szCs w:val="24"/>
          <w:lang w:val="en" w:eastAsia="tr-TR"/>
        </w:rPr>
        <w:t> </w:t>
      </w:r>
    </w:p>
    <w:p w:rsidR="0089007B" w:rsidRPr="0089007B" w:rsidRDefault="005921EB" w:rsidP="0089007B">
      <w:pPr>
        <w:shd w:val="clear" w:color="auto" w:fill="FFFFFF"/>
        <w:spacing w:after="100" w:afterAutospacing="1" w:line="240" w:lineRule="auto"/>
        <w:outlineLvl w:val="1"/>
        <w:rPr>
          <w:rFonts w:eastAsia="Times New Roman" w:cstheme="minorHAnsi"/>
          <w:b/>
          <w:color w:val="373A3C"/>
          <w:sz w:val="24"/>
          <w:szCs w:val="24"/>
          <w:lang w:eastAsia="tr-TR"/>
        </w:rPr>
      </w:pPr>
      <w:r w:rsidRPr="0089007B">
        <w:rPr>
          <w:rFonts w:ascii="inherit" w:eastAsia="Times New Roman" w:hAnsi="inherit" w:cs="Helvetica"/>
          <w:b/>
          <w:color w:val="373A3C"/>
          <w:sz w:val="24"/>
          <w:szCs w:val="24"/>
          <w:lang w:val="en" w:eastAsia="tr-TR"/>
        </w:rPr>
        <w:br/>
      </w:r>
      <w:r w:rsidR="0089007B" w:rsidRPr="0089007B">
        <w:rPr>
          <w:rFonts w:eastAsia="Times New Roman" w:cstheme="minorHAnsi"/>
          <w:b/>
          <w:color w:val="373A3C"/>
          <w:sz w:val="24"/>
          <w:szCs w:val="24"/>
          <w:lang w:eastAsia="tr-TR"/>
        </w:rPr>
        <w:t>3. İş Etiği</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b/>
          <w:bCs/>
          <w:color w:val="373A3C"/>
          <w:lang w:eastAsia="tr-TR"/>
        </w:rPr>
        <w:t>3.a. Yolsuzlukla Mücadele</w:t>
      </w:r>
      <w:r w:rsidRPr="00A044C6">
        <w:rPr>
          <w:rFonts w:eastAsia="Times New Roman" w:cstheme="minorHAnsi"/>
          <w:color w:val="373A3C"/>
          <w:lang w:eastAsia="tr-TR"/>
        </w:rPr>
        <w:br/>
        <w:t>Tüm iş etkinlikleri ve ilişkilerinde en yüksek düzeyde dürüstlük beklenir. Yolsuzluğun, rüşvetin, şantajın ve suiistimalin her türlüsü kesinlikle yasaktır.</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Pr>
          <w:rFonts w:eastAsia="Times New Roman" w:cstheme="minorHAnsi"/>
          <w:color w:val="373A3C"/>
          <w:lang w:eastAsia="tr-TR"/>
        </w:rPr>
        <w:t>ÖZEN İŞ MAKİNA</w:t>
      </w:r>
      <w:r w:rsidRPr="00A044C6">
        <w:rPr>
          <w:rFonts w:eastAsia="Times New Roman" w:cstheme="minorHAnsi"/>
          <w:color w:val="373A3C"/>
          <w:lang w:eastAsia="tr-TR"/>
        </w:rPr>
        <w:t xml:space="preserve"> hiçbir suretle ticari ve kişisel yarar sağlanması adına başka bir şahsın, organizasyonun, politikacının, devlet çalışanının veya makamının davranışını etkilemek için para ve hediye alışverişine tolerans göstermeyecektir. Rüşvetin hoş görüldüğü ülkelerde dahi rüşvete izin vermeyecektir.</w:t>
      </w:r>
    </w:p>
    <w:p w:rsidR="005921EB" w:rsidRPr="0089007B" w:rsidRDefault="0089007B" w:rsidP="005921E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b/>
          <w:bCs/>
          <w:color w:val="373A3C"/>
          <w:lang w:eastAsia="tr-TR"/>
        </w:rPr>
        <w:t>3.b. Ayrımcılık Yasağı</w:t>
      </w:r>
      <w:r w:rsidRPr="00A044C6">
        <w:rPr>
          <w:rFonts w:eastAsia="Times New Roman" w:cstheme="minorHAnsi"/>
          <w:color w:val="373A3C"/>
          <w:lang w:eastAsia="tr-TR"/>
        </w:rPr>
        <w:br/>
        <w:t>Çalışanlara hangi türde olursa, olsun ayrımcılık uygulamak yasaktır. Buna kişilerin cinsiyeti, ırkı, ait olduğu toplumsal grubu, rengi, özrü, bağlı olduğu sendika, siyasi görüşü, kökeni, dini, yaşı, hamileliği nedeniyle dezavantajlı duruma düşürmek de dâhildir.</w:t>
      </w:r>
      <w:r w:rsidR="005921EB" w:rsidRPr="00061004">
        <w:rPr>
          <w:rFonts w:ascii="Open Sans" w:eastAsia="Times New Roman" w:hAnsi="Open Sans" w:cs="Helvetica"/>
          <w:vanish/>
          <w:color w:val="373A3C"/>
          <w:sz w:val="24"/>
          <w:szCs w:val="24"/>
          <w:lang w:val="en" w:eastAsia="tr-TR"/>
        </w:rPr>
        <w:t> </w:t>
      </w:r>
    </w:p>
    <w:p w:rsidR="0089007B" w:rsidRPr="0089007B" w:rsidRDefault="005921EB" w:rsidP="0089007B">
      <w:pPr>
        <w:shd w:val="clear" w:color="auto" w:fill="FFFFFF"/>
        <w:spacing w:after="100" w:afterAutospacing="1" w:line="240" w:lineRule="auto"/>
        <w:outlineLvl w:val="1"/>
        <w:rPr>
          <w:rFonts w:eastAsia="Times New Roman" w:cstheme="minorHAnsi"/>
          <w:b/>
          <w:color w:val="373A3C"/>
          <w:sz w:val="24"/>
          <w:szCs w:val="24"/>
          <w:lang w:eastAsia="tr-TR"/>
        </w:rPr>
      </w:pPr>
      <w:r w:rsidRPr="00061004">
        <w:rPr>
          <w:rFonts w:ascii="inherit" w:eastAsia="Times New Roman" w:hAnsi="inherit" w:cs="Helvetica"/>
          <w:color w:val="373A3C"/>
          <w:sz w:val="36"/>
          <w:szCs w:val="36"/>
          <w:lang w:val="en" w:eastAsia="tr-TR"/>
        </w:rPr>
        <w:br/>
      </w:r>
      <w:r w:rsidR="0089007B" w:rsidRPr="0089007B">
        <w:rPr>
          <w:rFonts w:eastAsia="Times New Roman" w:cstheme="minorHAnsi"/>
          <w:b/>
          <w:color w:val="373A3C"/>
          <w:sz w:val="24"/>
          <w:szCs w:val="24"/>
          <w:lang w:eastAsia="tr-TR"/>
        </w:rPr>
        <w:t>4. Çevre</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sidRPr="00A044C6">
        <w:rPr>
          <w:rFonts w:eastAsia="Times New Roman" w:cstheme="minorHAnsi"/>
          <w:color w:val="373A3C"/>
          <w:lang w:eastAsia="tr-TR"/>
        </w:rPr>
        <w:t>Her türlü faaliyetimizden doğabilecek çevresel etkileri sorumluluk bilinciyle yönetiriz. Tüm şirketlerimiz faaliyet alanlarına uygun düzeyde faaliyetlerinin çevresel etkilerini en az noktaya indirecek her türlü iyileştirme ve geliştirme çalışmalarını belirlemek ve uygulamak ile yükümlüdür. Şirketimizde ‘ ISO 14001 Çevre Yönetim Sistemi’ bulunmaktadır.</w:t>
      </w:r>
    </w:p>
    <w:p w:rsidR="005921EB" w:rsidRPr="0089007B" w:rsidRDefault="0089007B" w:rsidP="0089007B">
      <w:pPr>
        <w:shd w:val="clear" w:color="auto" w:fill="FFFFFF"/>
        <w:spacing w:after="100" w:afterAutospacing="1" w:line="240" w:lineRule="auto"/>
        <w:rPr>
          <w:rFonts w:eastAsia="Times New Roman" w:cstheme="minorHAnsi"/>
          <w:color w:val="373A3C"/>
          <w:lang w:eastAsia="tr-TR"/>
        </w:rPr>
      </w:pPr>
      <w:r>
        <w:rPr>
          <w:rFonts w:eastAsia="Times New Roman" w:cstheme="minorHAnsi"/>
          <w:color w:val="373A3C"/>
          <w:lang w:eastAsia="tr-TR"/>
        </w:rPr>
        <w:t>ÖZEN İŞ MAKİNA</w:t>
      </w:r>
      <w:r w:rsidRPr="00A044C6">
        <w:rPr>
          <w:rFonts w:eastAsia="Times New Roman" w:cstheme="minorHAnsi"/>
          <w:color w:val="373A3C"/>
          <w:lang w:eastAsia="tr-TR"/>
        </w:rPr>
        <w:t>, hammadde seçimi, üretim ve hizmet faaliyetlerinin her aşamasında çevreye yönelik ilke ve hedeflerine ulaşmak için gerekli teknik, mali ve insan kaynaklarını sağlayarak etkin bir çevre yönetim sistemi ile sürekli gelişmeyi hedef alır.</w:t>
      </w:r>
      <w:r w:rsidR="005921EB" w:rsidRPr="00061004">
        <w:rPr>
          <w:rFonts w:ascii="Open Sans" w:eastAsia="Times New Roman" w:hAnsi="Open Sans" w:cs="Helvetica"/>
          <w:vanish/>
          <w:color w:val="373A3C"/>
          <w:sz w:val="24"/>
          <w:szCs w:val="24"/>
          <w:lang w:val="en" w:eastAsia="tr-TR"/>
        </w:rPr>
        <w:t> </w:t>
      </w:r>
    </w:p>
    <w:p w:rsidR="005921EB" w:rsidRPr="0089007B" w:rsidRDefault="005921EB" w:rsidP="005921EB">
      <w:pPr>
        <w:shd w:val="clear" w:color="auto" w:fill="FFFFFF"/>
        <w:spacing w:after="100" w:afterAutospacing="1" w:line="240" w:lineRule="auto"/>
        <w:outlineLvl w:val="1"/>
        <w:rPr>
          <w:rFonts w:ascii="inherit" w:eastAsia="Times New Roman" w:hAnsi="inherit" w:cs="Helvetica"/>
          <w:b/>
          <w:color w:val="373A3C"/>
          <w:sz w:val="36"/>
          <w:szCs w:val="36"/>
          <w:lang w:val="en" w:eastAsia="tr-TR"/>
        </w:rPr>
      </w:pPr>
      <w:r w:rsidRPr="00061004">
        <w:rPr>
          <w:rFonts w:ascii="inherit" w:eastAsia="Times New Roman" w:hAnsi="inherit" w:cs="Helvetica"/>
          <w:color w:val="373A3C"/>
          <w:sz w:val="36"/>
          <w:szCs w:val="36"/>
          <w:lang w:val="en" w:eastAsia="tr-TR"/>
        </w:rPr>
        <w:br/>
      </w:r>
      <w:r w:rsidR="0089007B" w:rsidRPr="0089007B">
        <w:rPr>
          <w:rFonts w:eastAsia="Times New Roman" w:cstheme="minorHAnsi"/>
          <w:b/>
          <w:color w:val="373A3C"/>
          <w:lang w:eastAsia="tr-TR"/>
        </w:rPr>
        <w:t>Sorumluluk ve Uygulama</w:t>
      </w:r>
    </w:p>
    <w:p w:rsidR="0089007B" w:rsidRPr="00A044C6" w:rsidRDefault="0089007B" w:rsidP="0089007B">
      <w:pPr>
        <w:shd w:val="clear" w:color="auto" w:fill="FFFFFF"/>
        <w:spacing w:after="100" w:afterAutospacing="1" w:line="240" w:lineRule="auto"/>
        <w:rPr>
          <w:rFonts w:eastAsia="Times New Roman" w:cstheme="minorHAnsi"/>
          <w:color w:val="373A3C"/>
          <w:lang w:eastAsia="tr-TR"/>
        </w:rPr>
      </w:pPr>
      <w:r>
        <w:rPr>
          <w:rFonts w:eastAsia="Times New Roman" w:cstheme="minorHAnsi"/>
          <w:color w:val="373A3C"/>
          <w:lang w:eastAsia="tr-TR"/>
        </w:rPr>
        <w:t>Şirketimiz</w:t>
      </w:r>
      <w:r w:rsidRPr="00A044C6">
        <w:rPr>
          <w:rFonts w:eastAsia="Times New Roman" w:cstheme="minorHAnsi"/>
          <w:color w:val="373A3C"/>
          <w:lang w:eastAsia="tr-TR"/>
        </w:rPr>
        <w:t xml:space="preserve"> genelinde kurumsal sosyal sorumluluk uygulamalarından tüm yöneticilerimiz ve çalışanlarımız sorumludur.</w:t>
      </w:r>
    </w:p>
    <w:p w:rsidR="00E7595B" w:rsidRPr="0089007B" w:rsidRDefault="0089007B" w:rsidP="0089007B">
      <w:pPr>
        <w:shd w:val="clear" w:color="auto" w:fill="FFFFFF"/>
        <w:spacing w:after="100" w:afterAutospacing="1" w:line="240" w:lineRule="auto"/>
        <w:rPr>
          <w:rFonts w:eastAsia="Times New Roman" w:cstheme="minorHAnsi"/>
          <w:color w:val="373A3C"/>
          <w:lang w:eastAsia="tr-TR"/>
        </w:rPr>
      </w:pPr>
      <w:r>
        <w:rPr>
          <w:rFonts w:eastAsia="Times New Roman" w:cstheme="minorHAnsi"/>
          <w:color w:val="373A3C"/>
          <w:lang w:eastAsia="tr-TR"/>
        </w:rPr>
        <w:t xml:space="preserve">Özen İş Makine </w:t>
      </w:r>
      <w:r w:rsidRPr="00A044C6">
        <w:rPr>
          <w:rFonts w:eastAsia="Times New Roman" w:cstheme="minorHAnsi"/>
          <w:color w:val="373A3C"/>
          <w:lang w:eastAsia="tr-TR"/>
        </w:rPr>
        <w:t xml:space="preserve">çalışanları veya iş ortakları bu yönetmeliği ihlal eden bildiği veya şüphelendiği davranışları resmi raporlama kanallarına bildirmek zorundadır. </w:t>
      </w:r>
      <w:r>
        <w:rPr>
          <w:rFonts w:eastAsia="Times New Roman" w:cstheme="minorHAnsi"/>
          <w:color w:val="373A3C"/>
          <w:lang w:eastAsia="tr-TR"/>
        </w:rPr>
        <w:t>ÖZEN İŞ MAKİNA ’</w:t>
      </w:r>
      <w:r>
        <w:rPr>
          <w:rFonts w:eastAsia="Times New Roman" w:cstheme="minorHAnsi"/>
          <w:color w:val="373A3C"/>
          <w:lang w:eastAsia="tr-TR"/>
        </w:rPr>
        <w:t>da</w:t>
      </w:r>
      <w:r w:rsidRPr="00A044C6">
        <w:rPr>
          <w:rFonts w:eastAsia="Times New Roman" w:cstheme="minorHAnsi"/>
          <w:color w:val="373A3C"/>
          <w:lang w:eastAsia="tr-TR"/>
        </w:rPr>
        <w:t>, herhangi bir ihlali rapor edene karşı yapılacak misillemeleri yasaklar.</w:t>
      </w:r>
    </w:p>
    <w:sectPr w:rsidR="00E7595B" w:rsidRPr="0089007B" w:rsidSect="0004122F">
      <w:headerReference w:type="default" r:id="rId11"/>
      <w:footerReference w:type="default" r:id="rId12"/>
      <w:pgSz w:w="11906" w:h="16838" w:code="9"/>
      <w:pgMar w:top="720" w:right="720" w:bottom="720" w:left="720" w:header="51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A5" w:rsidRDefault="000821A5" w:rsidP="001D6726">
      <w:pPr>
        <w:spacing w:after="0" w:line="240" w:lineRule="auto"/>
      </w:pPr>
      <w:r>
        <w:separator/>
      </w:r>
    </w:p>
  </w:endnote>
  <w:endnote w:type="continuationSeparator" w:id="0">
    <w:p w:rsidR="000821A5" w:rsidRDefault="000821A5" w:rsidP="001D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199" w:type="dxa"/>
      <w:tblInd w:w="-176" w:type="dxa"/>
      <w:tblLook w:val="04A0" w:firstRow="1" w:lastRow="0" w:firstColumn="1" w:lastColumn="0" w:noHBand="0" w:noVBand="1"/>
    </w:tblPr>
    <w:tblGrid>
      <w:gridCol w:w="5529"/>
      <w:gridCol w:w="5670"/>
    </w:tblGrid>
    <w:tr w:rsidR="000821A5" w:rsidTr="00C977A7">
      <w:tc>
        <w:tcPr>
          <w:tcW w:w="5529" w:type="dxa"/>
        </w:tcPr>
        <w:p w:rsidR="000821A5" w:rsidRPr="00FE2645" w:rsidRDefault="005921EB" w:rsidP="006C3B53">
          <w:pPr>
            <w:jc w:val="center"/>
            <w:rPr>
              <w:b/>
              <w:sz w:val="20"/>
              <w:szCs w:val="20"/>
            </w:rPr>
          </w:pPr>
          <w:r>
            <w:rPr>
              <w:b/>
              <w:sz w:val="20"/>
              <w:szCs w:val="20"/>
            </w:rPr>
            <w:t>PREPARED</w:t>
          </w:r>
        </w:p>
      </w:tc>
      <w:tc>
        <w:tcPr>
          <w:tcW w:w="5670" w:type="dxa"/>
        </w:tcPr>
        <w:p w:rsidR="000821A5" w:rsidRPr="00FE2645" w:rsidRDefault="005921EB" w:rsidP="006C3B53">
          <w:pPr>
            <w:jc w:val="center"/>
            <w:rPr>
              <w:b/>
              <w:sz w:val="20"/>
              <w:szCs w:val="20"/>
            </w:rPr>
          </w:pPr>
          <w:r>
            <w:rPr>
              <w:b/>
              <w:sz w:val="20"/>
              <w:szCs w:val="20"/>
            </w:rPr>
            <w:t>APPROVAL</w:t>
          </w:r>
        </w:p>
      </w:tc>
    </w:tr>
    <w:tr w:rsidR="000821A5" w:rsidTr="00C977A7">
      <w:trPr>
        <w:trHeight w:val="462"/>
      </w:trPr>
      <w:tc>
        <w:tcPr>
          <w:tcW w:w="5529" w:type="dxa"/>
        </w:tcPr>
        <w:p w:rsidR="000821A5" w:rsidRDefault="005921EB" w:rsidP="006C3B53">
          <w:pPr>
            <w:jc w:val="center"/>
          </w:pPr>
          <w:r>
            <w:t>INTEGRATED MANAGEMENT SYSTEMS COORDINATOR</w:t>
          </w:r>
        </w:p>
      </w:tc>
      <w:tc>
        <w:tcPr>
          <w:tcW w:w="5670" w:type="dxa"/>
        </w:tcPr>
        <w:p w:rsidR="000821A5" w:rsidRDefault="005921EB" w:rsidP="006C3B53">
          <w:pPr>
            <w:jc w:val="center"/>
          </w:pPr>
          <w:r>
            <w:t>GENERAL MANAGER</w:t>
          </w:r>
        </w:p>
      </w:tc>
    </w:tr>
  </w:tbl>
  <w:p w:rsidR="000821A5" w:rsidRDefault="000821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A5" w:rsidRDefault="000821A5" w:rsidP="001D6726">
      <w:pPr>
        <w:spacing w:after="0" w:line="240" w:lineRule="auto"/>
      </w:pPr>
      <w:r>
        <w:separator/>
      </w:r>
    </w:p>
  </w:footnote>
  <w:footnote w:type="continuationSeparator" w:id="0">
    <w:p w:rsidR="000821A5" w:rsidRDefault="000821A5" w:rsidP="001D6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A5" w:rsidRDefault="000821A5">
    <w:pPr>
      <w:pStyle w:val="stbilgi"/>
    </w:pPr>
    <w:r>
      <w:rPr>
        <w:noProof/>
        <w:lang w:eastAsia="tr-TR"/>
      </w:rPr>
      <w:drawing>
        <wp:anchor distT="0" distB="0" distL="114300" distR="114300" simplePos="0" relativeHeight="251665408" behindDoc="0" locked="0" layoutInCell="1" allowOverlap="1" wp14:anchorId="6751B2D9" wp14:editId="44470E5E">
          <wp:simplePos x="0" y="0"/>
          <wp:positionH relativeFrom="margin">
            <wp:posOffset>-228600</wp:posOffset>
          </wp:positionH>
          <wp:positionV relativeFrom="margin">
            <wp:posOffset>-668655</wp:posOffset>
          </wp:positionV>
          <wp:extent cx="1795780" cy="525145"/>
          <wp:effectExtent l="0" t="0" r="0" b="825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52514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7456" behindDoc="0" locked="0" layoutInCell="1" allowOverlap="1" wp14:anchorId="74FEF653" wp14:editId="743CC79C">
              <wp:simplePos x="0" y="0"/>
              <wp:positionH relativeFrom="margin">
                <wp:align>center</wp:align>
              </wp:positionH>
              <wp:positionV relativeFrom="margin">
                <wp:posOffset>-800735</wp:posOffset>
              </wp:positionV>
              <wp:extent cx="2703600" cy="705600"/>
              <wp:effectExtent l="0" t="0" r="1905" b="0"/>
              <wp:wrapSquare wrapText="bothSides"/>
              <wp:docPr id="18" name="Metin Kutusu 18"/>
              <wp:cNvGraphicFramePr/>
              <a:graphic xmlns:a="http://schemas.openxmlformats.org/drawingml/2006/main">
                <a:graphicData uri="http://schemas.microsoft.com/office/word/2010/wordprocessingShape">
                  <wps:wsp>
                    <wps:cNvSpPr txBox="1"/>
                    <wps:spPr>
                      <a:xfrm>
                        <a:off x="0" y="0"/>
                        <a:ext cx="2703600" cy="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1A5" w:rsidRDefault="000821A5" w:rsidP="00FE2645"/>
                        <w:p w:rsidR="000821A5" w:rsidRDefault="000821A5"/>
                        <w:tbl>
                          <w:tblPr>
                            <w:tblStyle w:val="TabloKlavuzu"/>
                            <w:tblW w:w="0" w:type="auto"/>
                            <w:tblLook w:val="04A0" w:firstRow="1" w:lastRow="0" w:firstColumn="1" w:lastColumn="0" w:noHBand="0" w:noVBand="1"/>
                          </w:tblPr>
                          <w:tblGrid>
                            <w:gridCol w:w="1668"/>
                            <w:gridCol w:w="1984"/>
                          </w:tblGrid>
                          <w:tr w:rsidR="000821A5" w:rsidTr="00FE2645">
                            <w:tc>
                              <w:tcPr>
                                <w:tcW w:w="1668" w:type="dxa"/>
                              </w:tcPr>
                              <w:p w:rsidR="000821A5" w:rsidRPr="00A2328F" w:rsidRDefault="000821A5" w:rsidP="00FE2645">
                                <w:pPr>
                                  <w:rPr>
                                    <w:sz w:val="18"/>
                                    <w:szCs w:val="18"/>
                                  </w:rPr>
                                </w:pPr>
                                <w:r w:rsidRPr="00A2328F">
                                  <w:rPr>
                                    <w:sz w:val="18"/>
                                    <w:szCs w:val="18"/>
                                  </w:rPr>
                                  <w:t>DOKÜMAN NO</w:t>
                                </w:r>
                              </w:p>
                            </w:tc>
                            <w:tc>
                              <w:tcPr>
                                <w:tcW w:w="1984" w:type="dxa"/>
                              </w:tcPr>
                              <w:p w:rsidR="000821A5" w:rsidRPr="00A2328F" w:rsidRDefault="000821A5" w:rsidP="00FE2645">
                                <w:pPr>
                                  <w:rPr>
                                    <w:sz w:val="18"/>
                                    <w:szCs w:val="18"/>
                                  </w:rPr>
                                </w:pPr>
                                <w:r w:rsidRPr="00A2328F">
                                  <w:rPr>
                                    <w:sz w:val="18"/>
                                    <w:szCs w:val="18"/>
                                  </w:rPr>
                                  <w:t>KÇİSGEK</w:t>
                                </w:r>
                              </w:p>
                            </w:tc>
                          </w:tr>
                          <w:tr w:rsidR="000821A5" w:rsidTr="00FE2645">
                            <w:tc>
                              <w:tcPr>
                                <w:tcW w:w="1668" w:type="dxa"/>
                              </w:tcPr>
                              <w:p w:rsidR="000821A5" w:rsidRPr="00A2328F" w:rsidRDefault="000821A5" w:rsidP="00FE2645">
                                <w:pPr>
                                  <w:rPr>
                                    <w:sz w:val="18"/>
                                    <w:szCs w:val="18"/>
                                  </w:rPr>
                                </w:pPr>
                                <w:r w:rsidRPr="00A2328F">
                                  <w:rPr>
                                    <w:sz w:val="18"/>
                                    <w:szCs w:val="18"/>
                                  </w:rPr>
                                  <w:t>YAYIN TARİHİ</w:t>
                                </w:r>
                              </w:p>
                            </w:tc>
                            <w:tc>
                              <w:tcPr>
                                <w:tcW w:w="1984" w:type="dxa"/>
                              </w:tcPr>
                              <w:p w:rsidR="000821A5" w:rsidRPr="00A2328F" w:rsidRDefault="000821A5" w:rsidP="00FE2645">
                                <w:pPr>
                                  <w:rPr>
                                    <w:sz w:val="18"/>
                                    <w:szCs w:val="18"/>
                                  </w:rPr>
                                </w:pPr>
                                <w:r w:rsidRPr="00A2328F">
                                  <w:rPr>
                                    <w:sz w:val="18"/>
                                    <w:szCs w:val="18"/>
                                  </w:rPr>
                                  <w:t>14.02.2018</w:t>
                                </w:r>
                              </w:p>
                            </w:tc>
                          </w:tr>
                          <w:tr w:rsidR="000821A5" w:rsidTr="00FE2645">
                            <w:tc>
                              <w:tcPr>
                                <w:tcW w:w="1668" w:type="dxa"/>
                              </w:tcPr>
                              <w:p w:rsidR="000821A5" w:rsidRPr="00A2328F" w:rsidRDefault="000821A5" w:rsidP="00FE2645">
                                <w:pPr>
                                  <w:rPr>
                                    <w:sz w:val="18"/>
                                    <w:szCs w:val="18"/>
                                  </w:rPr>
                                </w:pPr>
                                <w:r w:rsidRPr="00A2328F">
                                  <w:rPr>
                                    <w:sz w:val="18"/>
                                    <w:szCs w:val="18"/>
                                  </w:rPr>
                                  <w:t>REVİZYON NO</w:t>
                                </w:r>
                              </w:p>
                            </w:tc>
                            <w:tc>
                              <w:tcPr>
                                <w:tcW w:w="1984" w:type="dxa"/>
                              </w:tcPr>
                              <w:p w:rsidR="000821A5" w:rsidRPr="00A2328F" w:rsidRDefault="000821A5" w:rsidP="00FE2645">
                                <w:pPr>
                                  <w:rPr>
                                    <w:sz w:val="18"/>
                                    <w:szCs w:val="18"/>
                                  </w:rPr>
                                </w:pPr>
                                <w:r w:rsidRPr="00A2328F">
                                  <w:rPr>
                                    <w:sz w:val="18"/>
                                    <w:szCs w:val="18"/>
                                  </w:rPr>
                                  <w:t>00</w:t>
                                </w:r>
                              </w:p>
                            </w:tc>
                          </w:tr>
                          <w:tr w:rsidR="000821A5" w:rsidTr="00FE2645">
                            <w:tc>
                              <w:tcPr>
                                <w:tcW w:w="1668" w:type="dxa"/>
                              </w:tcPr>
                              <w:p w:rsidR="000821A5" w:rsidRPr="00A2328F" w:rsidRDefault="000821A5" w:rsidP="00FE2645">
                                <w:pPr>
                                  <w:rPr>
                                    <w:sz w:val="18"/>
                                    <w:szCs w:val="18"/>
                                  </w:rPr>
                                </w:pPr>
                                <w:r w:rsidRPr="00A2328F">
                                  <w:rPr>
                                    <w:sz w:val="18"/>
                                    <w:szCs w:val="18"/>
                                  </w:rPr>
                                  <w:t>REVİZYON TARİHİ</w:t>
                                </w:r>
                              </w:p>
                            </w:tc>
                            <w:tc>
                              <w:tcPr>
                                <w:tcW w:w="1984" w:type="dxa"/>
                              </w:tcPr>
                              <w:p w:rsidR="000821A5" w:rsidRPr="00A2328F" w:rsidRDefault="000821A5" w:rsidP="00FE2645">
                                <w:pPr>
                                  <w:rPr>
                                    <w:sz w:val="18"/>
                                    <w:szCs w:val="18"/>
                                  </w:rPr>
                                </w:pPr>
                                <w:r w:rsidRPr="00A2328F">
                                  <w:rPr>
                                    <w:sz w:val="18"/>
                                    <w:szCs w:val="18"/>
                                  </w:rPr>
                                  <w:t>-</w:t>
                                </w:r>
                              </w:p>
                            </w:tc>
                          </w:tr>
                          <w:tr w:rsidR="000821A5" w:rsidTr="00FE2645">
                            <w:tc>
                              <w:tcPr>
                                <w:tcW w:w="1668" w:type="dxa"/>
                              </w:tcPr>
                              <w:p w:rsidR="000821A5" w:rsidRPr="00A2328F" w:rsidRDefault="000821A5" w:rsidP="00FE2645">
                                <w:pPr>
                                  <w:rPr>
                                    <w:sz w:val="18"/>
                                    <w:szCs w:val="18"/>
                                  </w:rPr>
                                </w:pPr>
                                <w:r w:rsidRPr="00A2328F">
                                  <w:rPr>
                                    <w:sz w:val="18"/>
                                    <w:szCs w:val="18"/>
                                  </w:rPr>
                                  <w:t>SAYFA NO</w:t>
                                </w:r>
                              </w:p>
                            </w:tc>
                            <w:tc>
                              <w:tcPr>
                                <w:tcW w:w="1984" w:type="dxa"/>
                              </w:tcPr>
                              <w:p w:rsidR="000821A5" w:rsidRPr="00A2328F" w:rsidRDefault="000821A5" w:rsidP="00FE2645">
                                <w:pPr>
                                  <w:rPr>
                                    <w:sz w:val="18"/>
                                    <w:szCs w:val="18"/>
                                  </w:rPr>
                                </w:pPr>
                                <w:r w:rsidRPr="00A2328F">
                                  <w:rPr>
                                    <w:sz w:val="18"/>
                                    <w:szCs w:val="18"/>
                                  </w:rPr>
                                  <w:t>1/26</w:t>
                                </w:r>
                              </w:p>
                            </w:tc>
                          </w:tr>
                        </w:tbl>
                        <w:p w:rsidR="000821A5" w:rsidRDefault="000821A5" w:rsidP="00FE2645">
                          <w:pPr>
                            <w:spacing w:after="0"/>
                            <w:jc w:val="center"/>
                            <w:rPr>
                              <w:b/>
                              <w:sz w:val="24"/>
                              <w:szCs w:val="24"/>
                            </w:rPr>
                          </w:pPr>
                          <w:r w:rsidRPr="00F204F6">
                            <w:rPr>
                              <w:b/>
                              <w:sz w:val="24"/>
                              <w:szCs w:val="24"/>
                            </w:rPr>
                            <w:t xml:space="preserve"> KALİTE, ÇEVRE, </w:t>
                          </w:r>
                        </w:p>
                        <w:p w:rsidR="000821A5" w:rsidRDefault="000821A5" w:rsidP="00FE2645">
                          <w:pPr>
                            <w:spacing w:after="0"/>
                            <w:jc w:val="center"/>
                            <w:rPr>
                              <w:b/>
                              <w:sz w:val="24"/>
                              <w:szCs w:val="24"/>
                            </w:rPr>
                          </w:pPr>
                          <w:r w:rsidRPr="00F204F6">
                            <w:rPr>
                              <w:b/>
                              <w:sz w:val="24"/>
                              <w:szCs w:val="24"/>
                            </w:rPr>
                            <w:t>İŞ SAĞLIĞI VE GÜVENLİĞİ</w:t>
                          </w:r>
                        </w:p>
                        <w:p w:rsidR="000821A5" w:rsidRPr="00F204F6" w:rsidRDefault="000821A5" w:rsidP="00FE2645">
                          <w:pPr>
                            <w:spacing w:after="0"/>
                            <w:jc w:val="center"/>
                            <w:rPr>
                              <w:b/>
                              <w:sz w:val="24"/>
                              <w:szCs w:val="24"/>
                            </w:rPr>
                          </w:pPr>
                          <w:r w:rsidRPr="00F204F6">
                            <w:rPr>
                              <w:b/>
                              <w:sz w:val="24"/>
                              <w:szCs w:val="24"/>
                            </w:rPr>
                            <w:t xml:space="preserve"> YÖNETİM SİSTEMİ EL KİTABI</w:t>
                          </w:r>
                        </w:p>
                        <w:p w:rsidR="000821A5" w:rsidRDefault="000821A5" w:rsidP="00FE2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8" o:spid="_x0000_s1040" type="#_x0000_t202" style="position:absolute;margin-left:0;margin-top:-63.05pt;width:212.9pt;height:55.5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FjQIAAJAFAAAOAAAAZHJzL2Uyb0RvYy54bWysVEtv2zAMvg/YfxB0X+2kry2oU2QtOgzr&#10;2mLt0LMiS40wWdQkOnH260fJzmNdLx12sSnxIyl+fJydd41lSxWiAVfx0UHJmXISauOeKv794erd&#10;e84iClcLC05VfK0iP5++fXO28hM1hgXYWgVGTlycrHzFF4h+UhRRLlQj4gF45UipITQC6RieijqI&#10;FXlvbDEuy5NiBaH2AaSKkW4veyWfZv9aK4m3WkeFzFac3ob5G/J3nr7F9ExMnoLwCyOHZ4h/eEUj&#10;jKOgW1eXAgVrg/nLVWNkgAgaDyQ0BWhtpMo5UDaj8lk29wvhVc6FyIl+S1P8f27lzfIuMFNT7ahS&#10;TjRUo68KjWNfWmxjy+iaOFr5OCHovScwdh+hI/zmPtJlSr3ToUl/SoqRnthebxlWHTJJl+PT8vCk&#10;JJUk3Wl5nGRyX+ysfYj4SUHDklDxQBXMxIrldcQeuoGkYBGsqa+MtfmQukZd2MCWguptMb+RnP+B&#10;so6tKn5yeFxmxw6See/ZuuRG5b4ZwqXM+wyzhGurEsa6b0oTbznRF2ILKZXbxs/ohNIU6jWGA373&#10;qtcY93mQRY4MDrfGjXEQcvZ50HaU1T82lOkeT7XZyzuJ2M27oSPmUK+pIQL0YxW9vDJUtWsR8U4E&#10;miMqNO0GvKWPtkCswyBxtoDw66X7hKf2Ji1nK5rLisefrQiKM/vZUeN/GB0dpUHOh6Pj0zEdwr5m&#10;vq9xbXMB1Aoj2kJeZjHh0W5EHaB5pBUyS1FJJZyk2BXHjXiB/bagFSTVbJZBNLpe4LW79zK5TvSm&#10;nnzoHkXwQ+MitfwNbCZYTJ71b49Nlg5mLYI2ubkTwT2rA/E09nk8hhWV9sr+OaN2i3T6GwAA//8D&#10;AFBLAwQUAAYACAAAACEALVEjNeAAAAAJAQAADwAAAGRycy9kb3ducmV2LnhtbEyPTU+DQBCG7yb+&#10;h82YeDHtApXWIEtjjB+JN4vWeNuyIxDZWcJuAf+905MeZ97JO8+Tb2fbiREH3zpSEC8jEEiVMy3V&#10;Ct7Kx8UNCB80Gd05QgU/6GFbnJ/lOjNuolccd6EWXEI+0wqaEPpMSl81aLVfuh6Jsy83WB14HGpp&#10;Bj1xue1kEkVraXVL/KHRPd43WH3vjlbB51X98eLnp/dpla76h+ex3OxNqdTlxXx3CyLgHP6O4YTP&#10;6FAw08EdyXjRKWCRoGARJ+sYBOfXScoqh9MqjUAWufxvUPwCAAD//wMAUEsBAi0AFAAGAAgAAAAh&#10;ALaDOJL+AAAA4QEAABMAAAAAAAAAAAAAAAAAAAAAAFtDb250ZW50X1R5cGVzXS54bWxQSwECLQAU&#10;AAYACAAAACEAOP0h/9YAAACUAQAACwAAAAAAAAAAAAAAAAAvAQAAX3JlbHMvLnJlbHNQSwECLQAU&#10;AAYACAAAACEAN4pURY0CAACQBQAADgAAAAAAAAAAAAAAAAAuAgAAZHJzL2Uyb0RvYy54bWxQSwEC&#10;LQAUAAYACAAAACEALVEjNeAAAAAJAQAADwAAAAAAAAAAAAAAAADnBAAAZHJzL2Rvd25yZXYueG1s&#10;UEsFBgAAAAAEAAQA8wAAAPQFAAAAAA==&#10;" fillcolor="white [3201]" stroked="f" strokeweight=".5pt">
              <v:textbox>
                <w:txbxContent>
                  <w:p w:rsidR="000821A5" w:rsidRDefault="000821A5" w:rsidP="00FE2645"/>
                  <w:p w:rsidR="000821A5" w:rsidRDefault="000821A5"/>
                  <w:tbl>
                    <w:tblPr>
                      <w:tblStyle w:val="TabloKlavuzu"/>
                      <w:tblW w:w="0" w:type="auto"/>
                      <w:tblLook w:val="04A0" w:firstRow="1" w:lastRow="0" w:firstColumn="1" w:lastColumn="0" w:noHBand="0" w:noVBand="1"/>
                    </w:tblPr>
                    <w:tblGrid>
                      <w:gridCol w:w="1668"/>
                      <w:gridCol w:w="1984"/>
                    </w:tblGrid>
                    <w:tr w:rsidR="000821A5" w:rsidTr="00FE2645">
                      <w:tc>
                        <w:tcPr>
                          <w:tcW w:w="1668" w:type="dxa"/>
                        </w:tcPr>
                        <w:p w:rsidR="000821A5" w:rsidRPr="00A2328F" w:rsidRDefault="000821A5" w:rsidP="00FE2645">
                          <w:pPr>
                            <w:rPr>
                              <w:sz w:val="18"/>
                              <w:szCs w:val="18"/>
                            </w:rPr>
                          </w:pPr>
                          <w:r w:rsidRPr="00A2328F">
                            <w:rPr>
                              <w:sz w:val="18"/>
                              <w:szCs w:val="18"/>
                            </w:rPr>
                            <w:t>DOKÜMAN NO</w:t>
                          </w:r>
                        </w:p>
                      </w:tc>
                      <w:tc>
                        <w:tcPr>
                          <w:tcW w:w="1984" w:type="dxa"/>
                        </w:tcPr>
                        <w:p w:rsidR="000821A5" w:rsidRPr="00A2328F" w:rsidRDefault="000821A5" w:rsidP="00FE2645">
                          <w:pPr>
                            <w:rPr>
                              <w:sz w:val="18"/>
                              <w:szCs w:val="18"/>
                            </w:rPr>
                          </w:pPr>
                          <w:r w:rsidRPr="00A2328F">
                            <w:rPr>
                              <w:sz w:val="18"/>
                              <w:szCs w:val="18"/>
                            </w:rPr>
                            <w:t>KÇİSGEK</w:t>
                          </w:r>
                        </w:p>
                      </w:tc>
                    </w:tr>
                    <w:tr w:rsidR="000821A5" w:rsidTr="00FE2645">
                      <w:tc>
                        <w:tcPr>
                          <w:tcW w:w="1668" w:type="dxa"/>
                        </w:tcPr>
                        <w:p w:rsidR="000821A5" w:rsidRPr="00A2328F" w:rsidRDefault="000821A5" w:rsidP="00FE2645">
                          <w:pPr>
                            <w:rPr>
                              <w:sz w:val="18"/>
                              <w:szCs w:val="18"/>
                            </w:rPr>
                          </w:pPr>
                          <w:r w:rsidRPr="00A2328F">
                            <w:rPr>
                              <w:sz w:val="18"/>
                              <w:szCs w:val="18"/>
                            </w:rPr>
                            <w:t>YAYIN TARİHİ</w:t>
                          </w:r>
                        </w:p>
                      </w:tc>
                      <w:tc>
                        <w:tcPr>
                          <w:tcW w:w="1984" w:type="dxa"/>
                        </w:tcPr>
                        <w:p w:rsidR="000821A5" w:rsidRPr="00A2328F" w:rsidRDefault="000821A5" w:rsidP="00FE2645">
                          <w:pPr>
                            <w:rPr>
                              <w:sz w:val="18"/>
                              <w:szCs w:val="18"/>
                            </w:rPr>
                          </w:pPr>
                          <w:r w:rsidRPr="00A2328F">
                            <w:rPr>
                              <w:sz w:val="18"/>
                              <w:szCs w:val="18"/>
                            </w:rPr>
                            <w:t>14.02.2018</w:t>
                          </w:r>
                        </w:p>
                      </w:tc>
                    </w:tr>
                    <w:tr w:rsidR="000821A5" w:rsidTr="00FE2645">
                      <w:tc>
                        <w:tcPr>
                          <w:tcW w:w="1668" w:type="dxa"/>
                        </w:tcPr>
                        <w:p w:rsidR="000821A5" w:rsidRPr="00A2328F" w:rsidRDefault="000821A5" w:rsidP="00FE2645">
                          <w:pPr>
                            <w:rPr>
                              <w:sz w:val="18"/>
                              <w:szCs w:val="18"/>
                            </w:rPr>
                          </w:pPr>
                          <w:r w:rsidRPr="00A2328F">
                            <w:rPr>
                              <w:sz w:val="18"/>
                              <w:szCs w:val="18"/>
                            </w:rPr>
                            <w:t>REVİZYON NO</w:t>
                          </w:r>
                        </w:p>
                      </w:tc>
                      <w:tc>
                        <w:tcPr>
                          <w:tcW w:w="1984" w:type="dxa"/>
                        </w:tcPr>
                        <w:p w:rsidR="000821A5" w:rsidRPr="00A2328F" w:rsidRDefault="000821A5" w:rsidP="00FE2645">
                          <w:pPr>
                            <w:rPr>
                              <w:sz w:val="18"/>
                              <w:szCs w:val="18"/>
                            </w:rPr>
                          </w:pPr>
                          <w:r w:rsidRPr="00A2328F">
                            <w:rPr>
                              <w:sz w:val="18"/>
                              <w:szCs w:val="18"/>
                            </w:rPr>
                            <w:t>00</w:t>
                          </w:r>
                        </w:p>
                      </w:tc>
                    </w:tr>
                    <w:tr w:rsidR="000821A5" w:rsidTr="00FE2645">
                      <w:tc>
                        <w:tcPr>
                          <w:tcW w:w="1668" w:type="dxa"/>
                        </w:tcPr>
                        <w:p w:rsidR="000821A5" w:rsidRPr="00A2328F" w:rsidRDefault="000821A5" w:rsidP="00FE2645">
                          <w:pPr>
                            <w:rPr>
                              <w:sz w:val="18"/>
                              <w:szCs w:val="18"/>
                            </w:rPr>
                          </w:pPr>
                          <w:r w:rsidRPr="00A2328F">
                            <w:rPr>
                              <w:sz w:val="18"/>
                              <w:szCs w:val="18"/>
                            </w:rPr>
                            <w:t>REVİZYON TARİHİ</w:t>
                          </w:r>
                        </w:p>
                      </w:tc>
                      <w:tc>
                        <w:tcPr>
                          <w:tcW w:w="1984" w:type="dxa"/>
                        </w:tcPr>
                        <w:p w:rsidR="000821A5" w:rsidRPr="00A2328F" w:rsidRDefault="000821A5" w:rsidP="00FE2645">
                          <w:pPr>
                            <w:rPr>
                              <w:sz w:val="18"/>
                              <w:szCs w:val="18"/>
                            </w:rPr>
                          </w:pPr>
                          <w:r w:rsidRPr="00A2328F">
                            <w:rPr>
                              <w:sz w:val="18"/>
                              <w:szCs w:val="18"/>
                            </w:rPr>
                            <w:t>-</w:t>
                          </w:r>
                        </w:p>
                      </w:tc>
                    </w:tr>
                    <w:tr w:rsidR="000821A5" w:rsidTr="00FE2645">
                      <w:tc>
                        <w:tcPr>
                          <w:tcW w:w="1668" w:type="dxa"/>
                        </w:tcPr>
                        <w:p w:rsidR="000821A5" w:rsidRPr="00A2328F" w:rsidRDefault="000821A5" w:rsidP="00FE2645">
                          <w:pPr>
                            <w:rPr>
                              <w:sz w:val="18"/>
                              <w:szCs w:val="18"/>
                            </w:rPr>
                          </w:pPr>
                          <w:r w:rsidRPr="00A2328F">
                            <w:rPr>
                              <w:sz w:val="18"/>
                              <w:szCs w:val="18"/>
                            </w:rPr>
                            <w:t>SAYFA NO</w:t>
                          </w:r>
                        </w:p>
                      </w:tc>
                      <w:tc>
                        <w:tcPr>
                          <w:tcW w:w="1984" w:type="dxa"/>
                        </w:tcPr>
                        <w:p w:rsidR="000821A5" w:rsidRPr="00A2328F" w:rsidRDefault="000821A5" w:rsidP="00FE2645">
                          <w:pPr>
                            <w:rPr>
                              <w:sz w:val="18"/>
                              <w:szCs w:val="18"/>
                            </w:rPr>
                          </w:pPr>
                          <w:r w:rsidRPr="00A2328F">
                            <w:rPr>
                              <w:sz w:val="18"/>
                              <w:szCs w:val="18"/>
                            </w:rPr>
                            <w:t>1/26</w:t>
                          </w:r>
                        </w:p>
                      </w:tc>
                    </w:tr>
                  </w:tbl>
                  <w:p w:rsidR="000821A5" w:rsidRDefault="000821A5" w:rsidP="00FE2645">
                    <w:pPr>
                      <w:spacing w:after="0"/>
                      <w:jc w:val="center"/>
                      <w:rPr>
                        <w:b/>
                        <w:sz w:val="24"/>
                        <w:szCs w:val="24"/>
                      </w:rPr>
                    </w:pPr>
                    <w:r w:rsidRPr="00F204F6">
                      <w:rPr>
                        <w:b/>
                        <w:sz w:val="24"/>
                        <w:szCs w:val="24"/>
                      </w:rPr>
                      <w:t xml:space="preserve"> KALİTE, ÇEVRE, </w:t>
                    </w:r>
                  </w:p>
                  <w:p w:rsidR="000821A5" w:rsidRDefault="000821A5" w:rsidP="00FE2645">
                    <w:pPr>
                      <w:spacing w:after="0"/>
                      <w:jc w:val="center"/>
                      <w:rPr>
                        <w:b/>
                        <w:sz w:val="24"/>
                        <w:szCs w:val="24"/>
                      </w:rPr>
                    </w:pPr>
                    <w:r w:rsidRPr="00F204F6">
                      <w:rPr>
                        <w:b/>
                        <w:sz w:val="24"/>
                        <w:szCs w:val="24"/>
                      </w:rPr>
                      <w:t>İŞ SAĞLIĞI VE GÜVENLİĞİ</w:t>
                    </w:r>
                  </w:p>
                  <w:p w:rsidR="000821A5" w:rsidRPr="00F204F6" w:rsidRDefault="000821A5" w:rsidP="00FE2645">
                    <w:pPr>
                      <w:spacing w:after="0"/>
                      <w:jc w:val="center"/>
                      <w:rPr>
                        <w:b/>
                        <w:sz w:val="24"/>
                        <w:szCs w:val="24"/>
                      </w:rPr>
                    </w:pPr>
                    <w:r w:rsidRPr="00F204F6">
                      <w:rPr>
                        <w:b/>
                        <w:sz w:val="24"/>
                        <w:szCs w:val="24"/>
                      </w:rPr>
                      <w:t xml:space="preserve"> YÖNETİM SİSTEMİ EL KİTABI</w:t>
                    </w:r>
                  </w:p>
                  <w:p w:rsidR="000821A5" w:rsidRDefault="000821A5" w:rsidP="00FE2645"/>
                </w:txbxContent>
              </v:textbox>
              <w10:wrap type="square" anchorx="margin" anchory="margin"/>
            </v:shape>
          </w:pict>
        </mc:Fallback>
      </mc:AlternateContent>
    </w:r>
    <w:r>
      <w:rPr>
        <w:noProof/>
        <w:lang w:eastAsia="tr-TR"/>
      </w:rPr>
      <w:t xml:space="preserve">  </w:t>
    </w:r>
  </w:p>
  <w:p w:rsidR="000821A5" w:rsidRDefault="000821A5">
    <w:pPr>
      <w:pStyle w:val="stbilgi"/>
    </w:pPr>
  </w:p>
  <w:p w:rsidR="000821A5" w:rsidRDefault="000821A5">
    <w:pPr>
      <w:pStyle w:val="stbilgi"/>
    </w:pPr>
  </w:p>
  <w:p w:rsidR="000821A5" w:rsidRDefault="000821A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1A1"/>
    <w:multiLevelType w:val="hybridMultilevel"/>
    <w:tmpl w:val="13CCCC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43769A4"/>
    <w:multiLevelType w:val="hybridMultilevel"/>
    <w:tmpl w:val="2D28C5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5E51306"/>
    <w:multiLevelType w:val="multilevel"/>
    <w:tmpl w:val="283E414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nsid w:val="4C4256B5"/>
    <w:multiLevelType w:val="multilevel"/>
    <w:tmpl w:val="C1186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4BC7CCC"/>
    <w:multiLevelType w:val="multilevel"/>
    <w:tmpl w:val="C1186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733517B"/>
    <w:multiLevelType w:val="multilevel"/>
    <w:tmpl w:val="C1186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EA041AC"/>
    <w:multiLevelType w:val="hybridMultilevel"/>
    <w:tmpl w:val="397A81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CF"/>
    <w:rsid w:val="00021734"/>
    <w:rsid w:val="0004122F"/>
    <w:rsid w:val="00047806"/>
    <w:rsid w:val="00063B95"/>
    <w:rsid w:val="000761F3"/>
    <w:rsid w:val="000821A5"/>
    <w:rsid w:val="000A01BD"/>
    <w:rsid w:val="000B0124"/>
    <w:rsid w:val="000B4376"/>
    <w:rsid w:val="000E642C"/>
    <w:rsid w:val="0011375A"/>
    <w:rsid w:val="00155C3E"/>
    <w:rsid w:val="001621CB"/>
    <w:rsid w:val="001D6726"/>
    <w:rsid w:val="002144F9"/>
    <w:rsid w:val="0025146B"/>
    <w:rsid w:val="00254620"/>
    <w:rsid w:val="0026016D"/>
    <w:rsid w:val="002A6075"/>
    <w:rsid w:val="002F2148"/>
    <w:rsid w:val="002F4FD8"/>
    <w:rsid w:val="003167F9"/>
    <w:rsid w:val="00335473"/>
    <w:rsid w:val="00355B59"/>
    <w:rsid w:val="0035722F"/>
    <w:rsid w:val="00386B81"/>
    <w:rsid w:val="003F17DB"/>
    <w:rsid w:val="0045764F"/>
    <w:rsid w:val="00477C19"/>
    <w:rsid w:val="004C1897"/>
    <w:rsid w:val="004F3CC8"/>
    <w:rsid w:val="004F72CD"/>
    <w:rsid w:val="00500FFC"/>
    <w:rsid w:val="005177DD"/>
    <w:rsid w:val="00526C94"/>
    <w:rsid w:val="00585278"/>
    <w:rsid w:val="005865AA"/>
    <w:rsid w:val="005921EB"/>
    <w:rsid w:val="005A2B44"/>
    <w:rsid w:val="005C7661"/>
    <w:rsid w:val="005D607D"/>
    <w:rsid w:val="006273D4"/>
    <w:rsid w:val="00683590"/>
    <w:rsid w:val="00696335"/>
    <w:rsid w:val="006B7E56"/>
    <w:rsid w:val="006C3B53"/>
    <w:rsid w:val="006F1C4D"/>
    <w:rsid w:val="00712E64"/>
    <w:rsid w:val="00743D33"/>
    <w:rsid w:val="007C6DD0"/>
    <w:rsid w:val="007E4493"/>
    <w:rsid w:val="00822E8E"/>
    <w:rsid w:val="008338BC"/>
    <w:rsid w:val="00850533"/>
    <w:rsid w:val="0087039D"/>
    <w:rsid w:val="0089007B"/>
    <w:rsid w:val="008B0E93"/>
    <w:rsid w:val="008F664E"/>
    <w:rsid w:val="009B23D1"/>
    <w:rsid w:val="009B351B"/>
    <w:rsid w:val="00A05A83"/>
    <w:rsid w:val="00A21602"/>
    <w:rsid w:val="00A2328F"/>
    <w:rsid w:val="00A56F86"/>
    <w:rsid w:val="00A9711E"/>
    <w:rsid w:val="00AC3E28"/>
    <w:rsid w:val="00B461D0"/>
    <w:rsid w:val="00B8676C"/>
    <w:rsid w:val="00B95ECB"/>
    <w:rsid w:val="00BA51A2"/>
    <w:rsid w:val="00BC1C40"/>
    <w:rsid w:val="00C83277"/>
    <w:rsid w:val="00C977A7"/>
    <w:rsid w:val="00D56202"/>
    <w:rsid w:val="00D60F53"/>
    <w:rsid w:val="00D61420"/>
    <w:rsid w:val="00D83E94"/>
    <w:rsid w:val="00DD2AF5"/>
    <w:rsid w:val="00DD5F41"/>
    <w:rsid w:val="00E22B63"/>
    <w:rsid w:val="00E45AD7"/>
    <w:rsid w:val="00E569D4"/>
    <w:rsid w:val="00E63734"/>
    <w:rsid w:val="00E7595B"/>
    <w:rsid w:val="00EA723F"/>
    <w:rsid w:val="00EC56CC"/>
    <w:rsid w:val="00EF6712"/>
    <w:rsid w:val="00F01EDD"/>
    <w:rsid w:val="00F204F6"/>
    <w:rsid w:val="00F25465"/>
    <w:rsid w:val="00F34FF2"/>
    <w:rsid w:val="00F44C77"/>
    <w:rsid w:val="00F63458"/>
    <w:rsid w:val="00F710CF"/>
    <w:rsid w:val="00F72A7C"/>
    <w:rsid w:val="00F73D26"/>
    <w:rsid w:val="00FA55B1"/>
    <w:rsid w:val="00FA61B1"/>
    <w:rsid w:val="00FC7371"/>
    <w:rsid w:val="00FD0D62"/>
    <w:rsid w:val="00FE2645"/>
    <w:rsid w:val="00FF4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710C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710CF"/>
    <w:rPr>
      <w:rFonts w:eastAsiaTheme="minorEastAsia"/>
      <w:lang w:eastAsia="tr-TR"/>
    </w:rPr>
  </w:style>
  <w:style w:type="paragraph" w:styleId="BalonMetni">
    <w:name w:val="Balloon Text"/>
    <w:basedOn w:val="Normal"/>
    <w:link w:val="BalonMetniChar"/>
    <w:uiPriority w:val="99"/>
    <w:semiHidden/>
    <w:unhideWhenUsed/>
    <w:rsid w:val="00F710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10CF"/>
    <w:rPr>
      <w:rFonts w:ascii="Tahoma" w:hAnsi="Tahoma" w:cs="Tahoma"/>
      <w:sz w:val="16"/>
      <w:szCs w:val="16"/>
    </w:rPr>
  </w:style>
  <w:style w:type="paragraph" w:styleId="stbilgi">
    <w:name w:val="header"/>
    <w:basedOn w:val="Normal"/>
    <w:link w:val="stbilgiChar"/>
    <w:uiPriority w:val="99"/>
    <w:unhideWhenUsed/>
    <w:rsid w:val="001D6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6726"/>
  </w:style>
  <w:style w:type="paragraph" w:styleId="Altbilgi">
    <w:name w:val="footer"/>
    <w:basedOn w:val="Normal"/>
    <w:link w:val="AltbilgiChar"/>
    <w:uiPriority w:val="99"/>
    <w:unhideWhenUsed/>
    <w:rsid w:val="001D6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6726"/>
  </w:style>
  <w:style w:type="table" w:styleId="TabloKlavuzu">
    <w:name w:val="Table Grid"/>
    <w:basedOn w:val="NormalTablo"/>
    <w:uiPriority w:val="59"/>
    <w:rsid w:val="00A2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59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A5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710C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710CF"/>
    <w:rPr>
      <w:rFonts w:eastAsiaTheme="minorEastAsia"/>
      <w:lang w:eastAsia="tr-TR"/>
    </w:rPr>
  </w:style>
  <w:style w:type="paragraph" w:styleId="BalonMetni">
    <w:name w:val="Balloon Text"/>
    <w:basedOn w:val="Normal"/>
    <w:link w:val="BalonMetniChar"/>
    <w:uiPriority w:val="99"/>
    <w:semiHidden/>
    <w:unhideWhenUsed/>
    <w:rsid w:val="00F710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10CF"/>
    <w:rPr>
      <w:rFonts w:ascii="Tahoma" w:hAnsi="Tahoma" w:cs="Tahoma"/>
      <w:sz w:val="16"/>
      <w:szCs w:val="16"/>
    </w:rPr>
  </w:style>
  <w:style w:type="paragraph" w:styleId="stbilgi">
    <w:name w:val="header"/>
    <w:basedOn w:val="Normal"/>
    <w:link w:val="stbilgiChar"/>
    <w:uiPriority w:val="99"/>
    <w:unhideWhenUsed/>
    <w:rsid w:val="001D67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6726"/>
  </w:style>
  <w:style w:type="paragraph" w:styleId="Altbilgi">
    <w:name w:val="footer"/>
    <w:basedOn w:val="Normal"/>
    <w:link w:val="AltbilgiChar"/>
    <w:uiPriority w:val="99"/>
    <w:unhideWhenUsed/>
    <w:rsid w:val="001D67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6726"/>
  </w:style>
  <w:style w:type="table" w:styleId="TabloKlavuzu">
    <w:name w:val="Table Grid"/>
    <w:basedOn w:val="NormalTablo"/>
    <w:uiPriority w:val="59"/>
    <w:rsid w:val="00A2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59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A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8882">
      <w:bodyDiv w:val="1"/>
      <w:marLeft w:val="0"/>
      <w:marRight w:val="0"/>
      <w:marTop w:val="0"/>
      <w:marBottom w:val="0"/>
      <w:divBdr>
        <w:top w:val="none" w:sz="0" w:space="0" w:color="auto"/>
        <w:left w:val="none" w:sz="0" w:space="0" w:color="auto"/>
        <w:bottom w:val="none" w:sz="0" w:space="0" w:color="auto"/>
        <w:right w:val="none" w:sz="0" w:space="0" w:color="auto"/>
      </w:divBdr>
    </w:div>
    <w:div w:id="1108961969">
      <w:bodyDiv w:val="1"/>
      <w:marLeft w:val="0"/>
      <w:marRight w:val="0"/>
      <w:marTop w:val="0"/>
      <w:marBottom w:val="0"/>
      <w:divBdr>
        <w:top w:val="none" w:sz="0" w:space="0" w:color="auto"/>
        <w:left w:val="none" w:sz="0" w:space="0" w:color="auto"/>
        <w:bottom w:val="none" w:sz="0" w:space="0" w:color="auto"/>
        <w:right w:val="none" w:sz="0" w:space="0" w:color="auto"/>
      </w:divBdr>
    </w:div>
    <w:div w:id="1474176645">
      <w:bodyDiv w:val="1"/>
      <w:marLeft w:val="0"/>
      <w:marRight w:val="0"/>
      <w:marTop w:val="0"/>
      <w:marBottom w:val="0"/>
      <w:divBdr>
        <w:top w:val="none" w:sz="0" w:space="0" w:color="auto"/>
        <w:left w:val="none" w:sz="0" w:space="0" w:color="auto"/>
        <w:bottom w:val="none" w:sz="0" w:space="0" w:color="auto"/>
        <w:right w:val="none" w:sz="0" w:space="0" w:color="auto"/>
      </w:divBdr>
    </w:div>
    <w:div w:id="1823497802">
      <w:bodyDiv w:val="1"/>
      <w:marLeft w:val="0"/>
      <w:marRight w:val="0"/>
      <w:marTop w:val="0"/>
      <w:marBottom w:val="0"/>
      <w:divBdr>
        <w:top w:val="none" w:sz="0" w:space="0" w:color="auto"/>
        <w:left w:val="none" w:sz="0" w:space="0" w:color="auto"/>
        <w:bottom w:val="none" w:sz="0" w:space="0" w:color="auto"/>
        <w:right w:val="none" w:sz="0" w:space="0" w:color="auto"/>
      </w:divBdr>
      <w:divsChild>
        <w:div w:id="396787176">
          <w:marLeft w:val="0"/>
          <w:marRight w:val="0"/>
          <w:marTop w:val="0"/>
          <w:marBottom w:val="0"/>
          <w:divBdr>
            <w:top w:val="none" w:sz="0" w:space="0" w:color="auto"/>
            <w:left w:val="none" w:sz="0" w:space="0" w:color="auto"/>
            <w:bottom w:val="none" w:sz="0" w:space="0" w:color="auto"/>
            <w:right w:val="none" w:sz="0" w:space="0" w:color="auto"/>
          </w:divBdr>
          <w:divsChild>
            <w:div w:id="1467549820">
              <w:marLeft w:val="0"/>
              <w:marRight w:val="0"/>
              <w:marTop w:val="0"/>
              <w:marBottom w:val="0"/>
              <w:divBdr>
                <w:top w:val="none" w:sz="0" w:space="0" w:color="auto"/>
                <w:left w:val="none" w:sz="0" w:space="0" w:color="auto"/>
                <w:bottom w:val="none" w:sz="0" w:space="0" w:color="auto"/>
                <w:right w:val="none" w:sz="0" w:space="0" w:color="auto"/>
              </w:divBdr>
              <w:divsChild>
                <w:div w:id="221867275">
                  <w:marLeft w:val="0"/>
                  <w:marRight w:val="0"/>
                  <w:marTop w:val="0"/>
                  <w:marBottom w:val="0"/>
                  <w:divBdr>
                    <w:top w:val="none" w:sz="0" w:space="0" w:color="auto"/>
                    <w:left w:val="none" w:sz="0" w:space="0" w:color="auto"/>
                    <w:bottom w:val="none" w:sz="0" w:space="0" w:color="auto"/>
                    <w:right w:val="none" w:sz="0" w:space="0" w:color="auto"/>
                  </w:divBdr>
                  <w:divsChild>
                    <w:div w:id="236406973">
                      <w:marLeft w:val="0"/>
                      <w:marRight w:val="0"/>
                      <w:marTop w:val="0"/>
                      <w:marBottom w:val="0"/>
                      <w:divBdr>
                        <w:top w:val="none" w:sz="0" w:space="0" w:color="auto"/>
                        <w:left w:val="none" w:sz="0" w:space="0" w:color="auto"/>
                        <w:bottom w:val="none" w:sz="0" w:space="0" w:color="auto"/>
                        <w:right w:val="none" w:sz="0" w:space="0" w:color="auto"/>
                      </w:divBdr>
                      <w:divsChild>
                        <w:div w:id="2013331963">
                          <w:marLeft w:val="0"/>
                          <w:marRight w:val="0"/>
                          <w:marTop w:val="0"/>
                          <w:marBottom w:val="0"/>
                          <w:divBdr>
                            <w:top w:val="none" w:sz="0" w:space="0" w:color="auto"/>
                            <w:left w:val="none" w:sz="0" w:space="0" w:color="auto"/>
                            <w:bottom w:val="none" w:sz="0" w:space="0" w:color="auto"/>
                            <w:right w:val="none" w:sz="0" w:space="0" w:color="auto"/>
                          </w:divBdr>
                          <w:divsChild>
                            <w:div w:id="2119597528">
                              <w:marLeft w:val="0"/>
                              <w:marRight w:val="0"/>
                              <w:marTop w:val="0"/>
                              <w:marBottom w:val="0"/>
                              <w:divBdr>
                                <w:top w:val="none" w:sz="0" w:space="0" w:color="auto"/>
                                <w:left w:val="none" w:sz="0" w:space="0" w:color="auto"/>
                                <w:bottom w:val="none" w:sz="0" w:space="0" w:color="auto"/>
                                <w:right w:val="none" w:sz="0" w:space="0" w:color="auto"/>
                              </w:divBdr>
                              <w:divsChild>
                                <w:div w:id="1813211960">
                                  <w:marLeft w:val="0"/>
                                  <w:marRight w:val="0"/>
                                  <w:marTop w:val="0"/>
                                  <w:marBottom w:val="0"/>
                                  <w:divBdr>
                                    <w:top w:val="none" w:sz="0" w:space="0" w:color="auto"/>
                                    <w:left w:val="none" w:sz="0" w:space="0" w:color="auto"/>
                                    <w:bottom w:val="none" w:sz="0" w:space="0" w:color="auto"/>
                                    <w:right w:val="none" w:sz="0" w:space="0" w:color="auto"/>
                                  </w:divBdr>
                                  <w:divsChild>
                                    <w:div w:id="2139836761">
                                      <w:marLeft w:val="60"/>
                                      <w:marRight w:val="0"/>
                                      <w:marTop w:val="0"/>
                                      <w:marBottom w:val="0"/>
                                      <w:divBdr>
                                        <w:top w:val="none" w:sz="0" w:space="0" w:color="auto"/>
                                        <w:left w:val="none" w:sz="0" w:space="0" w:color="auto"/>
                                        <w:bottom w:val="none" w:sz="0" w:space="0" w:color="auto"/>
                                        <w:right w:val="none" w:sz="0" w:space="0" w:color="auto"/>
                                      </w:divBdr>
                                      <w:divsChild>
                                        <w:div w:id="2041588005">
                                          <w:marLeft w:val="0"/>
                                          <w:marRight w:val="0"/>
                                          <w:marTop w:val="0"/>
                                          <w:marBottom w:val="0"/>
                                          <w:divBdr>
                                            <w:top w:val="none" w:sz="0" w:space="0" w:color="auto"/>
                                            <w:left w:val="none" w:sz="0" w:space="0" w:color="auto"/>
                                            <w:bottom w:val="none" w:sz="0" w:space="0" w:color="auto"/>
                                            <w:right w:val="none" w:sz="0" w:space="0" w:color="auto"/>
                                          </w:divBdr>
                                          <w:divsChild>
                                            <w:div w:id="1242107117">
                                              <w:marLeft w:val="0"/>
                                              <w:marRight w:val="0"/>
                                              <w:marTop w:val="0"/>
                                              <w:marBottom w:val="120"/>
                                              <w:divBdr>
                                                <w:top w:val="single" w:sz="6" w:space="0" w:color="F5F5F5"/>
                                                <w:left w:val="single" w:sz="6" w:space="0" w:color="F5F5F5"/>
                                                <w:bottom w:val="single" w:sz="6" w:space="0" w:color="F5F5F5"/>
                                                <w:right w:val="single" w:sz="6" w:space="0" w:color="F5F5F5"/>
                                              </w:divBdr>
                                              <w:divsChild>
                                                <w:div w:id="163741363">
                                                  <w:marLeft w:val="0"/>
                                                  <w:marRight w:val="0"/>
                                                  <w:marTop w:val="0"/>
                                                  <w:marBottom w:val="0"/>
                                                  <w:divBdr>
                                                    <w:top w:val="none" w:sz="0" w:space="0" w:color="auto"/>
                                                    <w:left w:val="none" w:sz="0" w:space="0" w:color="auto"/>
                                                    <w:bottom w:val="none" w:sz="0" w:space="0" w:color="auto"/>
                                                    <w:right w:val="none" w:sz="0" w:space="0" w:color="auto"/>
                                                  </w:divBdr>
                                                  <w:divsChild>
                                                    <w:div w:id="175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6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YAYIN TARİHİ: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19B66-D244-4F73-8CFE-3295343E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832</Words>
  <Characters>4744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KALİTE, ÇEVRE,                    İŞ SAĞLIĞI VE GÜVENLİĞİ YÖNETİM SİSTEMİ            POLİTİKALAR</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dc:title>
  <dc:subject>DOKÜMAN NO       : KÇİSGEK</dc:subject>
  <dc:creator>SONY</dc:creator>
  <cp:lastModifiedBy>SONY</cp:lastModifiedBy>
  <cp:revision>68</cp:revision>
  <dcterms:created xsi:type="dcterms:W3CDTF">2018-01-13T10:48:00Z</dcterms:created>
  <dcterms:modified xsi:type="dcterms:W3CDTF">2019-01-02T15:51:00Z</dcterms:modified>
</cp:coreProperties>
</file>